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7" w:rsidRDefault="00312857">
      <w:pPr>
        <w:suppressAutoHyphens/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312857" w:rsidRPr="00002862" w:rsidRDefault="008F6685" w:rsidP="00DA2E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312857" w:rsidRPr="00002862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проверки целевого и эффективного использования сре</w:t>
      </w:r>
      <w:r w:rsidR="00B43259" w:rsidRPr="00002862">
        <w:rPr>
          <w:rFonts w:ascii="Times New Roman" w:eastAsia="Times New Roman" w:hAnsi="Times New Roman" w:cs="Times New Roman"/>
          <w:b/>
          <w:sz w:val="28"/>
          <w:szCs w:val="28"/>
        </w:rPr>
        <w:t>дств, выделенных бюджетом на 2021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43259" w:rsidRPr="0000286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0716C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D075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униципальному </w:t>
      </w:r>
      <w:r w:rsidRPr="0000286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учреждению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3259" w:rsidRPr="00002862">
        <w:rPr>
          <w:rFonts w:ascii="Times New Roman" w:eastAsia="Times New Roman" w:hAnsi="Times New Roman" w:cs="Times New Roman"/>
          <w:b/>
          <w:sz w:val="28"/>
          <w:szCs w:val="28"/>
        </w:rPr>
        <w:t>Спортив</w:t>
      </w:r>
      <w:r w:rsidR="00AA68E9" w:rsidRPr="00002862">
        <w:rPr>
          <w:rFonts w:ascii="Times New Roman" w:eastAsia="Times New Roman" w:hAnsi="Times New Roman" w:cs="Times New Roman"/>
          <w:b/>
          <w:sz w:val="28"/>
          <w:szCs w:val="28"/>
        </w:rPr>
        <w:t>но-оздоровительны</w:t>
      </w:r>
      <w:r w:rsidR="00B43259" w:rsidRPr="00002862">
        <w:rPr>
          <w:rFonts w:ascii="Times New Roman" w:eastAsia="Times New Roman" w:hAnsi="Times New Roman" w:cs="Times New Roman"/>
          <w:b/>
          <w:sz w:val="28"/>
          <w:szCs w:val="28"/>
        </w:rPr>
        <w:t>й комплекс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0286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Правобережного района</w:t>
      </w:r>
      <w:r w:rsidR="001500F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Республики Северная Осетия–Алания</w:t>
      </w:r>
      <w:r w:rsidR="00B43259" w:rsidRPr="0000286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.</w:t>
      </w:r>
    </w:p>
    <w:p w:rsidR="00312857" w:rsidRPr="00002862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6632B6">
      <w:pPr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07.12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г.                                     г. Беслан</w:t>
      </w:r>
    </w:p>
    <w:p w:rsidR="00312857" w:rsidRPr="00002862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8F6685">
      <w:pPr>
        <w:tabs>
          <w:tab w:val="left" w:pos="45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распоряжением № 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13 от 17</w:t>
      </w:r>
      <w:r w:rsidR="00D15841" w:rsidRPr="0000286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г., согласно п. 3.</w:t>
      </w:r>
      <w:r w:rsidR="00D15841" w:rsidRPr="00002862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Плана работы Контрольно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-счетной палаты муниципального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ания Правобережный район на 2023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075B">
        <w:rPr>
          <w:rFonts w:ascii="Times New Roman" w:eastAsia="Times New Roman" w:hAnsi="Times New Roman" w:cs="Times New Roman"/>
          <w:sz w:val="28"/>
          <w:szCs w:val="28"/>
        </w:rPr>
        <w:t xml:space="preserve">од от 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г., председателем КСП муниципального образования Правобережный район Тараевой Л.З</w:t>
      </w:r>
      <w:r w:rsidR="00D44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проведена проверка целевого и эффективного использования бюджетных средств</w:t>
      </w:r>
      <w:r w:rsidR="001A26AB" w:rsidRPr="00002862"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 w:rsidR="00AA68E9" w:rsidRPr="00002862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AA68E9" w:rsidRPr="000028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391B" w:rsidRPr="00002862">
        <w:rPr>
          <w:rFonts w:ascii="Times New Roman" w:eastAsia="Times New Roman" w:hAnsi="Times New Roman" w:cs="Times New Roman"/>
          <w:b/>
          <w:sz w:val="28"/>
          <w:szCs w:val="28"/>
        </w:rPr>
        <w:t>Спортивно</w:t>
      </w:r>
      <w:r w:rsidR="00AA68E9" w:rsidRPr="00002862">
        <w:rPr>
          <w:rFonts w:ascii="Times New Roman" w:eastAsia="Times New Roman" w:hAnsi="Times New Roman" w:cs="Times New Roman"/>
          <w:b/>
          <w:sz w:val="28"/>
          <w:szCs w:val="28"/>
        </w:rPr>
        <w:t>-оздоровительный комплекс»</w:t>
      </w:r>
      <w:r w:rsidR="00AA68E9" w:rsidRPr="00002862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Правобережного района</w:t>
      </w:r>
      <w:r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Республики Северная Осетия–Алания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D30D2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30D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8F6685" w:rsidRPr="00002862" w:rsidRDefault="008F668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12857" w:rsidRPr="00002862" w:rsidRDefault="004D075B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за </w:t>
      </w:r>
      <w:r w:rsidR="008F6685" w:rsidRPr="00002862">
        <w:rPr>
          <w:rFonts w:ascii="Times New Roman" w:eastAsia="Times New Roman" w:hAnsi="Times New Roman" w:cs="Times New Roman"/>
          <w:b/>
          <w:sz w:val="28"/>
          <w:szCs w:val="28"/>
        </w:rPr>
        <w:t>финанс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ово-хозяйственную деятельность </w:t>
      </w:r>
      <w:r w:rsidR="008F6685"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являлись:   </w:t>
      </w:r>
    </w:p>
    <w:p w:rsidR="00312857" w:rsidRPr="00002862" w:rsidRDefault="004D07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директор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Гутиев Вячеслав Заурбековичс 09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30D2B">
        <w:rPr>
          <w:rFonts w:ascii="Times New Roman" w:eastAsia="Times New Roman" w:hAnsi="Times New Roman" w:cs="Times New Roman"/>
          <w:sz w:val="28"/>
          <w:szCs w:val="28"/>
        </w:rPr>
        <w:t>по настоящее время</w:t>
      </w:r>
    </w:p>
    <w:p w:rsidR="00927427" w:rsidRPr="00002862" w:rsidRDefault="009A4E7D" w:rsidP="0092742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бухгалтер – </w:t>
      </w:r>
      <w:r w:rsidR="002B391B" w:rsidRPr="00002862">
        <w:rPr>
          <w:rFonts w:ascii="Times New Roman" w:eastAsia="Times New Roman" w:hAnsi="Times New Roman" w:cs="Times New Roman"/>
          <w:sz w:val="28"/>
          <w:szCs w:val="28"/>
        </w:rPr>
        <w:t>КусоваФиалета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Ирбековна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09.01.2021</w:t>
      </w:r>
      <w:r w:rsidR="00895DAA" w:rsidRPr="000028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27427">
        <w:rPr>
          <w:rFonts w:ascii="Times New Roman" w:eastAsia="Times New Roman" w:hAnsi="Times New Roman" w:cs="Times New Roman"/>
          <w:sz w:val="28"/>
          <w:szCs w:val="28"/>
        </w:rPr>
        <w:t>настоящее время</w:t>
      </w:r>
    </w:p>
    <w:p w:rsidR="00312857" w:rsidRPr="00002862" w:rsidRDefault="003A3B6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57" w:rsidRPr="00002862" w:rsidRDefault="00312857">
      <w:pPr>
        <w:tabs>
          <w:tab w:val="left" w:pos="8946"/>
          <w:tab w:val="left" w:pos="90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</w:t>
      </w:r>
      <w:r w:rsidR="004D075B">
        <w:rPr>
          <w:rFonts w:ascii="Times New Roman" w:eastAsia="Times New Roman" w:hAnsi="Times New Roman" w:cs="Times New Roman"/>
          <w:b/>
          <w:sz w:val="28"/>
          <w:szCs w:val="28"/>
        </w:rPr>
        <w:t xml:space="preserve">ения контрольного мероприятия: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п. 3.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202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D075B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утвержденный приказом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контрольно-счетной палаты муниципального образования Правобережный район от 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нормативно </w:t>
      </w:r>
      <w:r w:rsidR="001A26AB" w:rsidRPr="000028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акты, бухгалтерские документы, подтверждающие объемы финансирования и использование средств </w:t>
      </w:r>
      <w:r w:rsidR="003A3B67" w:rsidRPr="000028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чреждением.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проверки: </w:t>
      </w:r>
      <w:r w:rsidR="00AA68E9" w:rsidRPr="000028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16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униципальное </w:t>
      </w:r>
      <w:r w:rsidR="00AA68E9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учреждение </w:t>
      </w:r>
      <w:r w:rsidR="00AA68E9" w:rsidRPr="000028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AA68E9" w:rsidRPr="00002862">
        <w:rPr>
          <w:rFonts w:ascii="Times New Roman" w:eastAsia="Times New Roman" w:hAnsi="Times New Roman" w:cs="Times New Roman"/>
          <w:sz w:val="28"/>
          <w:szCs w:val="28"/>
        </w:rPr>
        <w:t>-оздоровительный»</w:t>
      </w:r>
      <w:r w:rsidR="00AA68E9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Правобережного района</w:t>
      </w:r>
      <w:r w:rsidR="00AA68E9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Республики Северная Осетия–Алания</w:t>
      </w:r>
      <w:r w:rsidR="008719D7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AA68E9" w:rsidRPr="00002862" w:rsidRDefault="00AA68E9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Цель контрольного мероприятия: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>значенных для функционирования 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3A3B67" w:rsidRPr="00002862" w:rsidRDefault="003A3B67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857" w:rsidRPr="00002862" w:rsidRDefault="008F6685" w:rsidP="003A3B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Проверяемый период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: 2021г. - 2022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12857" w:rsidRPr="00002862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A68E9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19D7" w:rsidRPr="000028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 по 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AA68E9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Проверка проведена по следующим вопросам: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и анализ нормативно-правовой базы учреждения. 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2. Проверка ведения первичных кадровых документов. 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3.Проверка организации ведения бухгалтерского учета и достоверности представляемой отчетности.</w:t>
      </w:r>
    </w:p>
    <w:p w:rsidR="00312857" w:rsidRPr="00002862" w:rsidRDefault="009E7D4D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и законность расчетов с поставщиками и подрядчиками. 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5. Проверка операции на лицевых счетах.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бюджетной сметы, кредиторская задолженность. </w:t>
      </w:r>
    </w:p>
    <w:p w:rsidR="00312857" w:rsidRPr="00002862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   </w:t>
      </w:r>
      <w:hyperlink r:id="rId8">
        <w:r w:rsidRPr="0000286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оплату труда</w:t>
        </w:r>
      </w:hyperlink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857" w:rsidRPr="00002862" w:rsidRDefault="001A26A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F6685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Учет основных средств</w:t>
      </w:r>
      <w:r w:rsidR="008F6685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. Инвентаризация материальных ценностей, определение ее    результатов и отражение их в учете.</w:t>
      </w:r>
    </w:p>
    <w:p w:rsidR="00312857" w:rsidRPr="00002862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проверенных в Учреждении средств составил: </w:t>
      </w:r>
    </w:p>
    <w:p w:rsidR="00312857" w:rsidRPr="00002862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="00D37C5A" w:rsidRPr="00002862">
        <w:rPr>
          <w:rFonts w:ascii="Times New Roman" w:eastAsia="Times New Roman" w:hAnsi="Times New Roman" w:cs="Times New Roman"/>
          <w:b/>
          <w:sz w:val="28"/>
          <w:szCs w:val="28"/>
        </w:rPr>
        <w:t>76 603 334,82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руб.,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в т.ч.:</w:t>
      </w:r>
    </w:p>
    <w:p w:rsidR="00312857" w:rsidRPr="00002862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34 146 004 86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12857" w:rsidRPr="00002862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42 457 329,96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12857" w:rsidRPr="00002862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ИНН/КПП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1511013971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/151101001</w:t>
      </w:r>
    </w:p>
    <w:p w:rsidR="00312857" w:rsidRPr="00002862" w:rsidRDefault="008F668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ОГРН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7C5A" w:rsidRPr="00002862">
        <w:rPr>
          <w:rFonts w:ascii="Times New Roman" w:eastAsia="Times New Roman" w:hAnsi="Times New Roman" w:cs="Times New Roman"/>
          <w:sz w:val="28"/>
          <w:szCs w:val="28"/>
        </w:rPr>
        <w:t>1061511000176</w:t>
      </w:r>
    </w:p>
    <w:p w:rsidR="00312857" w:rsidRPr="00002862" w:rsidRDefault="00312857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8F6685" w:rsidP="00D22A09">
      <w:pPr>
        <w:numPr>
          <w:ilvl w:val="0"/>
          <w:numId w:val="1"/>
        </w:numPr>
        <w:tabs>
          <w:tab w:val="left" w:pos="1134"/>
        </w:tabs>
        <w:spacing w:after="120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12857" w:rsidRPr="00002862" w:rsidRDefault="008F6685" w:rsidP="00AA18ED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>1.1.</w:t>
      </w:r>
      <w:r w:rsidR="000716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Муниципальное </w:t>
      </w:r>
      <w:r w:rsidR="00D2491C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учреждение </w:t>
      </w:r>
      <w:r w:rsidR="00D2491C" w:rsidRPr="00002862">
        <w:rPr>
          <w:rFonts w:ascii="Times New Roman" w:eastAsia="Times New Roman" w:hAnsi="Times New Roman" w:cs="Times New Roman"/>
          <w:sz w:val="28"/>
          <w:szCs w:val="28"/>
        </w:rPr>
        <w:t>«Спортивно-оздоровительный</w:t>
      </w:r>
      <w:r w:rsidR="00974282" w:rsidRPr="00002862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D2491C" w:rsidRPr="000028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491C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Правобережного района</w:t>
      </w:r>
      <w:r w:rsidR="00D2491C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Республики Северная Осетия–Алания</w:t>
      </w:r>
      <w:r w:rsidR="00E56724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</w:p>
    <w:p w:rsidR="00312857" w:rsidRPr="00002862" w:rsidRDefault="008F6685" w:rsidP="00D2491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56724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.Полное наименование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  <w:r w:rsidR="000716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Муниципальное </w:t>
      </w:r>
      <w:r w:rsidR="00D2491C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учреждение </w:t>
      </w:r>
      <w:r w:rsidR="00D2491C" w:rsidRPr="00002862">
        <w:rPr>
          <w:rFonts w:ascii="Times New Roman" w:eastAsia="Times New Roman" w:hAnsi="Times New Roman" w:cs="Times New Roman"/>
          <w:sz w:val="28"/>
          <w:szCs w:val="28"/>
        </w:rPr>
        <w:t>«Спортивно-оздоровительный</w:t>
      </w:r>
      <w:r w:rsidR="00974282" w:rsidRPr="00002862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D2491C" w:rsidRPr="000028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491C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Правобережного района</w:t>
      </w:r>
      <w:r w:rsidR="00D2491C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Республики Северная Осетия–Алания</w:t>
      </w:r>
      <w:r w:rsidR="00E56724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857" w:rsidRPr="00002862" w:rsidRDefault="00E56724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–казенное.</w:t>
      </w:r>
    </w:p>
    <w:p w:rsidR="00312857" w:rsidRPr="00002862" w:rsidRDefault="008F6685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1.4. Место нахождения Учреждения: </w:t>
      </w:r>
    </w:p>
    <w:p w:rsidR="00312857" w:rsidRPr="00002862" w:rsidRDefault="008F6685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3630</w:t>
      </w:r>
      <w:r w:rsidR="00E56724" w:rsidRPr="00002862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, Республика Северная Осетия 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– Алания, Правобережный район, </w:t>
      </w:r>
      <w:r w:rsidR="00E56724" w:rsidRPr="00002862">
        <w:rPr>
          <w:rFonts w:ascii="Times New Roman" w:eastAsia="Times New Roman" w:hAnsi="Times New Roman" w:cs="Times New Roman"/>
          <w:sz w:val="28"/>
          <w:szCs w:val="28"/>
        </w:rPr>
        <w:t xml:space="preserve">г.Беслан, ул. </w:t>
      </w:r>
      <w:r w:rsidR="00D2491C" w:rsidRPr="00002862">
        <w:rPr>
          <w:rFonts w:ascii="Times New Roman" w:eastAsia="Times New Roman" w:hAnsi="Times New Roman" w:cs="Times New Roman"/>
          <w:sz w:val="28"/>
          <w:szCs w:val="28"/>
        </w:rPr>
        <w:t>Коминтерна,</w:t>
      </w:r>
      <w:r w:rsidR="00974282" w:rsidRPr="00002862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4610DF" w:rsidRPr="000028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6724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724" w:rsidRPr="00002862" w:rsidRDefault="008F6685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E56724" w:rsidRPr="00002862">
        <w:rPr>
          <w:rFonts w:ascii="Times New Roman" w:eastAsia="Times New Roman" w:hAnsi="Times New Roman" w:cs="Times New Roman"/>
          <w:sz w:val="28"/>
          <w:szCs w:val="28"/>
        </w:rPr>
        <w:t xml:space="preserve"> Учредительным документом является Устав.</w:t>
      </w:r>
      <w:bookmarkStart w:id="0" w:name="_GoBack"/>
      <w:bookmarkEnd w:id="0"/>
    </w:p>
    <w:p w:rsidR="00E56724" w:rsidRPr="00002862" w:rsidRDefault="00E56724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1.6. Учреждение является некоммерческой организацией.</w:t>
      </w:r>
    </w:p>
    <w:p w:rsidR="00AA18ED" w:rsidRPr="00002862" w:rsidRDefault="00E56724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AA18ED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является администрация местного самоуправления Правобережного района. </w:t>
      </w:r>
    </w:p>
    <w:p w:rsidR="00AA18ED" w:rsidRPr="00002862" w:rsidRDefault="00E56724" w:rsidP="00AA18ED">
      <w:pPr>
        <w:tabs>
          <w:tab w:val="left" w:pos="284"/>
          <w:tab w:val="left" w:pos="113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Учреждение находится </w:t>
      </w:r>
      <w:r w:rsidR="00AA18ED" w:rsidRPr="00002862">
        <w:rPr>
          <w:rFonts w:ascii="Times New Roman" w:eastAsia="Times New Roman" w:hAnsi="Times New Roman" w:cs="Times New Roman"/>
          <w:sz w:val="28"/>
          <w:szCs w:val="28"/>
        </w:rPr>
        <w:t>в ведении администрации Правобережного района.</w:t>
      </w:r>
    </w:p>
    <w:p w:rsidR="00312857" w:rsidRPr="00002862" w:rsidRDefault="00F1487E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чреждения является муниципально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Правобережн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C6430" w:rsidRPr="00002862">
        <w:rPr>
          <w:rFonts w:ascii="Times New Roman" w:eastAsia="Times New Roman" w:hAnsi="Times New Roman" w:cs="Times New Roman"/>
          <w:sz w:val="28"/>
          <w:szCs w:val="28"/>
        </w:rPr>
        <w:t>и может быть использовано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 только для осуществления целей деятельностиу</w:t>
      </w:r>
      <w:r w:rsidR="00CC6430" w:rsidRPr="00002862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F15" w:rsidRPr="00002862" w:rsidRDefault="000E4F15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формирования </w:t>
      </w:r>
      <w:r w:rsidR="00266FA3" w:rsidRPr="00002862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66FA3" w:rsidRPr="00002862">
        <w:rPr>
          <w:rFonts w:ascii="Times New Roman" w:eastAsia="Times New Roman" w:hAnsi="Times New Roman" w:cs="Times New Roman"/>
          <w:sz w:val="28"/>
          <w:szCs w:val="28"/>
        </w:rPr>
        <w:t>чреждения являются:</w:t>
      </w:r>
    </w:p>
    <w:p w:rsidR="00266FA3" w:rsidRPr="00002862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имущество, закрепленное за ним на праве оперативного управления;</w:t>
      </w:r>
    </w:p>
    <w:p w:rsidR="00266FA3" w:rsidRPr="00002862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бюджетные средства;</w:t>
      </w:r>
    </w:p>
    <w:p w:rsidR="00266FA3" w:rsidRPr="00002862" w:rsidRDefault="00266FA3">
      <w:pPr>
        <w:tabs>
          <w:tab w:val="left" w:pos="851"/>
          <w:tab w:val="left" w:pos="1134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иные источники, не запрещенные действующим законодательством.</w:t>
      </w:r>
    </w:p>
    <w:p w:rsidR="00312857" w:rsidRPr="00002862" w:rsidRDefault="003128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12857" w:rsidRPr="00002862" w:rsidRDefault="008F6685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2.  Проверка ведения первичных кадровых документов</w:t>
      </w:r>
    </w:p>
    <w:p w:rsidR="00312857" w:rsidRPr="00002862" w:rsidRDefault="003128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857" w:rsidRPr="00002862" w:rsidRDefault="008F6685">
      <w:pPr>
        <w:tabs>
          <w:tab w:val="left" w:pos="-709"/>
          <w:tab w:val="left" w:pos="284"/>
        </w:tabs>
        <w:spacing w:after="16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ровая документация в отношении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312857" w:rsidRPr="00002862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- трудовые договоры с работниками; </w:t>
      </w:r>
    </w:p>
    <w:p w:rsidR="00312857" w:rsidRPr="00002862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соглашения к трудовым договорам; </w:t>
      </w:r>
    </w:p>
    <w:p w:rsidR="00312857" w:rsidRPr="00002862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трудовые книжки работников;</w:t>
      </w:r>
    </w:p>
    <w:p w:rsidR="00312857" w:rsidRPr="00002862" w:rsidRDefault="000716CC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личные карточки работников</w:t>
      </w:r>
      <w:r w:rsidR="004610DF" w:rsidRPr="00002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2857" w:rsidRPr="00002862" w:rsidRDefault="008F6685" w:rsidP="00A07D6B">
      <w:pPr>
        <w:tabs>
          <w:tab w:val="left" w:pos="-142"/>
          <w:tab w:val="left" w:pos="284"/>
        </w:tabs>
        <w:suppressAutoHyphens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4610DF" w:rsidRPr="00002862">
        <w:rPr>
          <w:rFonts w:ascii="Times New Roman" w:eastAsia="Times New Roman" w:hAnsi="Times New Roman" w:cs="Times New Roman"/>
          <w:sz w:val="28"/>
          <w:szCs w:val="28"/>
        </w:rPr>
        <w:t>ы о приеме на работу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2857" w:rsidRPr="00002862" w:rsidRDefault="008F6685" w:rsidP="00A07D6B">
      <w:pPr>
        <w:tabs>
          <w:tab w:val="left" w:pos="-142"/>
          <w:tab w:val="left" w:pos="284"/>
        </w:tabs>
        <w:suppressAutoHyphens/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приказы о пе</w:t>
      </w:r>
      <w:r w:rsidR="004610DF" w:rsidRPr="00002862">
        <w:rPr>
          <w:rFonts w:ascii="Times New Roman" w:eastAsia="Times New Roman" w:hAnsi="Times New Roman" w:cs="Times New Roman"/>
          <w:sz w:val="28"/>
          <w:szCs w:val="28"/>
        </w:rPr>
        <w:t>реводе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2857" w:rsidRPr="00002862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4610DF" w:rsidRPr="00002862">
        <w:rPr>
          <w:rFonts w:ascii="Times New Roman" w:eastAsia="Times New Roman" w:hAnsi="Times New Roman" w:cs="Times New Roman"/>
          <w:sz w:val="28"/>
          <w:szCs w:val="28"/>
        </w:rPr>
        <w:t>риказы на увольнение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07D6B" w:rsidRPr="00002862" w:rsidRDefault="008F6685" w:rsidP="00A07D6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- иные приказы по личному составу; </w:t>
      </w:r>
    </w:p>
    <w:p w:rsidR="00312857" w:rsidRPr="00002862" w:rsidRDefault="008F6685" w:rsidP="001A26AB">
      <w:pPr>
        <w:tabs>
          <w:tab w:val="left" w:pos="-142"/>
          <w:tab w:val="left" w:pos="284"/>
        </w:tabs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- локальные нормативные акты организации.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2A09" w:rsidRPr="00002862" w:rsidRDefault="00D22A09" w:rsidP="00D22A09">
      <w:pPr>
        <w:tabs>
          <w:tab w:val="left" w:pos="-709"/>
          <w:tab w:val="left" w:pos="284"/>
        </w:tabs>
        <w:spacing w:after="0"/>
        <w:ind w:left="142" w:hanging="142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0286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По результатам проверки были выявлены следующие нарушения ведения кадрового делопроизводства и трудового законодательства: </w:t>
      </w:r>
    </w:p>
    <w:p w:rsidR="0041532B" w:rsidRPr="00002862" w:rsidRDefault="0041532B" w:rsidP="00041108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Некорректно ведутся трудовые книжки </w:t>
      </w:r>
      <w:r w:rsidR="00C26242">
        <w:rPr>
          <w:rFonts w:ascii="Times New Roman" w:eastAsia="Times New Roman" w:hAnsi="Times New Roman" w:cs="Times New Roman"/>
          <w:color w:val="000000"/>
          <w:sz w:val="28"/>
          <w:szCs w:val="28"/>
        </w:rPr>
        <w:t>и в личных делах не соблюдаются нормативно-правовые акты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857" w:rsidRDefault="00312857" w:rsidP="00D22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751DF" w:rsidRPr="00002862" w:rsidRDefault="005751DF" w:rsidP="00D22A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12857" w:rsidRPr="00002862" w:rsidRDefault="008F668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  3.  Ведение бухгалтерского учета </w:t>
      </w:r>
    </w:p>
    <w:p w:rsidR="00312857" w:rsidRDefault="0031285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751DF" w:rsidRPr="00002862" w:rsidRDefault="005751DF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Ведение бухгалтерского учёта 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чреждении осуществляется в соответствии с требованиями Федерального закона от 06.11.2011 № 402-ФЗ «О бухгалтерском учёте».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Сохранность первичных документов, учётных регистров и других бухгалтерских документов, а также отчётности</w:t>
      </w:r>
      <w:r w:rsidR="001A26AB" w:rsidRPr="000028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обеспечена.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В целях организации и ведения бухгалтерского учета   бюджетные 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Основное назначение Учетной политики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571601" w:rsidRPr="00002862" w:rsidRDefault="00571601" w:rsidP="00571601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Для проверки предоставлена «Учетная политика» </w:t>
      </w:r>
      <w:r w:rsidR="001662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чреждения, утвержденная приказом руководителя «Об утверждении учетной полит</w:t>
      </w:r>
      <w:r w:rsidR="0017118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ики для целей бюджетного учета»</w:t>
      </w: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 20</w:t>
      </w:r>
      <w:r w:rsidR="000A3CFD"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21</w:t>
      </w:r>
      <w:r w:rsidR="0017118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год от </w:t>
      </w:r>
      <w:r w:rsidR="001E54B6"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09.01.20</w:t>
      </w:r>
      <w:r w:rsidR="000A3CFD"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21</w:t>
      </w:r>
      <w:r w:rsidR="0017118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г. б/н</w:t>
      </w:r>
      <w:r w:rsidR="00071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 202</w:t>
      </w:r>
      <w:r w:rsidR="000A3CFD"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г. от </w:t>
      </w:r>
      <w:r w:rsidR="001E54B6"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09.01.202</w:t>
      </w:r>
      <w:r w:rsidR="000A3CFD"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г. </w:t>
      </w:r>
      <w:r w:rsidR="0017118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б/н</w:t>
      </w:r>
      <w:r w:rsidRPr="0000286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которая соответствует п.6 Инструкции №157н.</w:t>
      </w:r>
    </w:p>
    <w:p w:rsidR="00571601" w:rsidRPr="00002862" w:rsidRDefault="00571601" w:rsidP="008C3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4. Правильность и законность расчетов с поставщиками и подрядчиками</w:t>
      </w:r>
    </w:p>
    <w:p w:rsidR="00312857" w:rsidRPr="00002862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Проведена проверка по расчета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>м с поставщиками и подрядчиками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 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751DF" w:rsidRPr="00002862" w:rsidRDefault="005751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 5. Проверка учета денежных средств, находящихся на счетах учреждения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DF" w:rsidRPr="00002862" w:rsidRDefault="005751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 регистре бухгалтерского учета </w:t>
      </w:r>
      <w:r w:rsidR="001A26AB" w:rsidRPr="0000286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урнала операций № 2 с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lastRenderedPageBreak/>
        <w:t>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312857" w:rsidRPr="00002862" w:rsidRDefault="008F6685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Оплата с лицевых счетов произво</w:t>
      </w:r>
      <w:r w:rsidR="000716CC">
        <w:rPr>
          <w:rFonts w:ascii="Times New Roman" w:eastAsia="Times New Roman" w:hAnsi="Times New Roman" w:cs="Times New Roman"/>
          <w:sz w:val="28"/>
          <w:szCs w:val="28"/>
        </w:rPr>
        <w:t xml:space="preserve">дилась за проверяемый период в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безналичном порядке. </w:t>
      </w:r>
    </w:p>
    <w:p w:rsidR="00312857" w:rsidRPr="00002862" w:rsidRDefault="008F6685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При проверке </w:t>
      </w:r>
      <w:r w:rsidR="001A26AB" w:rsidRPr="0000286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урнала операций № 2 с безналичными денежными средствами за 20</w:t>
      </w:r>
      <w:r w:rsidR="00C2624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установлено, что 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662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чреждении имеет место неэффективное использование бюджетных средств: </w:t>
      </w:r>
    </w:p>
    <w:p w:rsidR="00312857" w:rsidRPr="00002862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Style w:val="a8"/>
        <w:tblW w:w="0" w:type="auto"/>
        <w:tblLook w:val="04A0"/>
      </w:tblPr>
      <w:tblGrid>
        <w:gridCol w:w="792"/>
        <w:gridCol w:w="3141"/>
        <w:gridCol w:w="2185"/>
        <w:gridCol w:w="1801"/>
        <w:gridCol w:w="1652"/>
      </w:tblGrid>
      <w:tr w:rsidR="00612256" w:rsidRPr="00002862" w:rsidTr="00C32A1B"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612256" w:rsidRPr="00002862" w:rsidTr="00C32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0716CC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  <w:t>штраф</w:t>
            </w:r>
          </w:p>
        </w:tc>
      </w:tr>
      <w:tr w:rsidR="00612256" w:rsidRPr="00002862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09510F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№</w:t>
            </w:r>
            <w:r w:rsidR="0009510F"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583247</w:t>
            </w:r>
            <w:r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от</w:t>
            </w:r>
            <w:r w:rsidR="0009510F"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01</w:t>
            </w:r>
            <w:r w:rsidR="00974282"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.</w:t>
            </w:r>
            <w:r w:rsidR="0009510F"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06.2021г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1056,03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09510F" w:rsidRPr="00002862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09510F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№582572 от01.06.2021г.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2325,19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09510F" w:rsidRPr="00002862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09510F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№853500 от05.07.2021г.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09510F" w:rsidRPr="00002862" w:rsidTr="00C32A1B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09510F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1"/>
                <w:sz w:val="24"/>
                <w:szCs w:val="24"/>
                <w:lang w:eastAsia="ar-SA"/>
              </w:rPr>
              <w:t>№249691 от17.08.2021г.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2824,89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0F" w:rsidRPr="00002862" w:rsidRDefault="0009510F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612256" w:rsidRPr="00002862" w:rsidTr="00586C65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0A3CFD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3481,22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0A3CFD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2824,89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12256" w:rsidRPr="00002862" w:rsidRDefault="00612256" w:rsidP="00612256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256" w:rsidRPr="00002862" w:rsidRDefault="00612256" w:rsidP="00612256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62">
        <w:rPr>
          <w:rFonts w:ascii="Times New Roman" w:eastAsia="Times New Roman" w:hAnsi="Times New Roman" w:cs="Times New Roman"/>
          <w:sz w:val="24"/>
          <w:szCs w:val="24"/>
        </w:rPr>
        <w:t xml:space="preserve">     При проверке Журнала операций №2 с безналичными денежными средствами за 202</w:t>
      </w:r>
      <w:r w:rsidR="00C2624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2862">
        <w:rPr>
          <w:rFonts w:ascii="Times New Roman" w:eastAsia="Times New Roman" w:hAnsi="Times New Roman" w:cs="Times New Roman"/>
          <w:sz w:val="24"/>
          <w:szCs w:val="24"/>
        </w:rPr>
        <w:t>г.:</w:t>
      </w:r>
    </w:p>
    <w:tbl>
      <w:tblPr>
        <w:tblStyle w:val="a8"/>
        <w:tblW w:w="0" w:type="auto"/>
        <w:tblLook w:val="04A0"/>
      </w:tblPr>
      <w:tblGrid>
        <w:gridCol w:w="793"/>
        <w:gridCol w:w="3143"/>
        <w:gridCol w:w="2188"/>
        <w:gridCol w:w="1800"/>
        <w:gridCol w:w="1647"/>
      </w:tblGrid>
      <w:tr w:rsidR="00612256" w:rsidRPr="00002862" w:rsidTr="00C32A1B"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номер ЗКР (п/п) , дата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612256" w:rsidRPr="00002862" w:rsidTr="00C32A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пеня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i/>
                <w:kern w:val="1"/>
                <w:sz w:val="24"/>
                <w:szCs w:val="24"/>
                <w:lang w:eastAsia="ar-SA"/>
              </w:rPr>
              <w:t>штраф</w:t>
            </w:r>
          </w:p>
        </w:tc>
      </w:tr>
      <w:tr w:rsidR="00612256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9B6C15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</w:t>
            </w:r>
            <w:r w:rsidR="009B6C15"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722079 от25.05.2022г.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33 338,0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9B6C15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</w:t>
            </w:r>
            <w:r w:rsidR="00DD3C83"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238099 от 15.11.2022г.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152,78</w:t>
            </w:r>
          </w:p>
        </w:tc>
      </w:tr>
      <w:tr w:rsidR="009B6C15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№238102 от 15.11.2022г.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33,01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9B6C15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№238100 от 15.11.2022г.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98,19</w:t>
            </w:r>
          </w:p>
        </w:tc>
      </w:tr>
      <w:tr w:rsidR="009B6C15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№238101 от15.11.2022г.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9985,63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9B6C15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№259391 от 24.11.2022г.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9985,63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9B6C15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№259392 от 24.11.2022г.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33,01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C15" w:rsidRPr="00002862" w:rsidRDefault="009B6C15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DD3C83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№260084 от25.11.2022г.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98,19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DD3C83" w:rsidRPr="00002862" w:rsidTr="00C32A1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9B6C15">
            <w:pPr>
              <w:tabs>
                <w:tab w:val="left" w:pos="-142"/>
              </w:tabs>
              <w:suppressAutoHyphens/>
              <w:ind w:right="10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№260085 от 25.11.2022г.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kern w:val="2"/>
                <w:sz w:val="24"/>
                <w:szCs w:val="24"/>
                <w:lang w:eastAsia="ar-SA"/>
              </w:rPr>
              <w:t>152,78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83" w:rsidRPr="00002862" w:rsidRDefault="00DD3C83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</w:tr>
      <w:tr w:rsidR="00612256" w:rsidRPr="00002862" w:rsidTr="00586C6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612256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0A3CFD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20288,25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256" w:rsidRPr="00002862" w:rsidRDefault="000A3CFD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33 338,0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256" w:rsidRPr="00002862" w:rsidRDefault="000A3CFD" w:rsidP="00612256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 w:rsidRPr="00002862"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250,97</w:t>
            </w:r>
          </w:p>
        </w:tc>
      </w:tr>
    </w:tbl>
    <w:p w:rsidR="00612256" w:rsidRPr="00002862" w:rsidRDefault="00612256" w:rsidP="00612256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Таким образом, в нарушение ст. 34 БК РФ неэффективное использование бюджетных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 </w:t>
      </w:r>
      <w:r w:rsidR="00002862">
        <w:rPr>
          <w:rFonts w:ascii="Times New Roman" w:eastAsia="Times New Roman" w:hAnsi="Times New Roman" w:cs="Times New Roman"/>
          <w:sz w:val="28"/>
          <w:szCs w:val="28"/>
        </w:rPr>
        <w:t xml:space="preserve">(оплата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пени, штрафов) в Учреждении составило</w:t>
      </w:r>
      <w:r w:rsidR="000A3CFD" w:rsidRPr="00002862">
        <w:rPr>
          <w:rFonts w:ascii="Times New Roman" w:eastAsia="Times New Roman" w:hAnsi="Times New Roman" w:cs="Times New Roman"/>
          <w:b/>
          <w:sz w:val="28"/>
          <w:szCs w:val="28"/>
        </w:rPr>
        <w:t>60 183,33</w:t>
      </w:r>
      <w:r w:rsidR="000716C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рублей, </w:t>
      </w:r>
      <w:r w:rsidR="000A3CFD" w:rsidRPr="00002862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0A3CFD" w:rsidRPr="0000286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0A3CFD" w:rsidRPr="00002862">
        <w:rPr>
          <w:rFonts w:ascii="Times New Roman" w:eastAsia="Times New Roman" w:hAnsi="Times New Roman" w:cs="Times New Roman"/>
          <w:sz w:val="28"/>
          <w:szCs w:val="28"/>
        </w:rPr>
        <w:t xml:space="preserve"> за 2021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0A3CFD" w:rsidRPr="00002862">
        <w:rPr>
          <w:rFonts w:ascii="Times New Roman" w:eastAsia="Times New Roman" w:hAnsi="Times New Roman" w:cs="Times New Roman"/>
          <w:sz w:val="28"/>
          <w:szCs w:val="28"/>
        </w:rPr>
        <w:t>6 306,11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рублей, за 202</w:t>
      </w:r>
      <w:r w:rsidR="000A3CFD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0A3CFD" w:rsidRPr="00002862">
        <w:rPr>
          <w:rFonts w:ascii="Times New Roman" w:eastAsia="Times New Roman" w:hAnsi="Times New Roman" w:cs="Times New Roman"/>
          <w:sz w:val="28"/>
          <w:szCs w:val="28"/>
        </w:rPr>
        <w:t>53 877,22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312857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DF" w:rsidRPr="00002862" w:rsidRDefault="005751D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6.  Исполнение бюджетной сметы, кредиторская задолженность</w:t>
      </w:r>
    </w:p>
    <w:p w:rsidR="00312857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1DF" w:rsidRPr="00002862" w:rsidRDefault="00575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A09" w:rsidRPr="00002862" w:rsidRDefault="008F6685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смета </w:t>
      </w:r>
      <w:r w:rsidR="001662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составляется, утверждается и ведется в порядке, определенном главным распорядителем бюджетных средств, в ведении которого находится </w:t>
      </w:r>
      <w:r w:rsidR="000716C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чреждение.</w:t>
      </w:r>
    </w:p>
    <w:p w:rsidR="00312857" w:rsidRPr="00002862" w:rsidRDefault="008F6685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312857" w:rsidRPr="00002862" w:rsidRDefault="000716CC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Бюджетные сметы у</w:t>
      </w:r>
      <w:r w:rsidR="00C2624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на 2021</w:t>
      </w:r>
      <w:r w:rsidR="008F6685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г. и 202</w:t>
      </w:r>
      <w:r w:rsidR="00C262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F6685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утверждены </w:t>
      </w:r>
      <w:r w:rsidR="00516A9B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</w:t>
      </w:r>
      <w:r w:rsidR="008F6685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857" w:rsidRPr="00002862" w:rsidRDefault="008F6685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бюджетной сметы </w:t>
      </w:r>
      <w:r w:rsidR="001662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детализированы</w:t>
      </w:r>
      <w:r w:rsidR="0007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кодам статей соответствующих групп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классификации операций сектора государственного управления в пределах доведенных лимитов бюджетных обязательств.</w:t>
      </w:r>
    </w:p>
    <w:p w:rsidR="00312857" w:rsidRPr="00002862" w:rsidRDefault="008F6685" w:rsidP="00D22A0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 w:rsidR="000716CC">
        <w:rPr>
          <w:rFonts w:ascii="Times New Roman" w:eastAsia="Times New Roman" w:hAnsi="Times New Roman" w:cs="Times New Roman"/>
          <w:color w:val="000000"/>
          <w:sz w:val="28"/>
          <w:szCs w:val="28"/>
        </w:rPr>
        <w:t>нсовое обеспечение деятельностиу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 w:rsidR="004D0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за счет средств бюджета 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D07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 район</w:t>
      </w:r>
      <w:r w:rsidR="00713892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857" w:rsidRPr="00002862" w:rsidRDefault="008F6685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Рассмотрим исполнение бюджета по видам расходов:</w:t>
      </w:r>
    </w:p>
    <w:p w:rsidR="006632B6" w:rsidRPr="00002862" w:rsidRDefault="006632B6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C65" w:rsidRDefault="0058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632B6" w:rsidRDefault="006632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86C65" w:rsidRPr="00612256" w:rsidRDefault="00586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12857" w:rsidRPr="00612256" w:rsidRDefault="008F6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2256">
        <w:rPr>
          <w:rFonts w:ascii="Times New Roman" w:eastAsia="Times New Roman" w:hAnsi="Times New Roman" w:cs="Times New Roman"/>
          <w:color w:val="000000"/>
        </w:rPr>
        <w:t xml:space="preserve"> (тыс.руб.)</w:t>
      </w:r>
    </w:p>
    <w:tbl>
      <w:tblPr>
        <w:tblStyle w:val="2"/>
        <w:tblW w:w="5454" w:type="pct"/>
        <w:tblInd w:w="-601" w:type="dxa"/>
        <w:tblLayout w:type="fixed"/>
        <w:tblLook w:val="04A0"/>
      </w:tblPr>
      <w:tblGrid>
        <w:gridCol w:w="2414"/>
        <w:gridCol w:w="1278"/>
        <w:gridCol w:w="960"/>
        <w:gridCol w:w="960"/>
        <w:gridCol w:w="860"/>
        <w:gridCol w:w="765"/>
        <w:gridCol w:w="1276"/>
        <w:gridCol w:w="989"/>
        <w:gridCol w:w="860"/>
        <w:gridCol w:w="697"/>
      </w:tblGrid>
      <w:tr w:rsidR="00612256" w:rsidRPr="00612256" w:rsidTr="00CA7935">
        <w:trPr>
          <w:trHeight w:val="274"/>
        </w:trPr>
        <w:tc>
          <w:tcPr>
            <w:tcW w:w="1091" w:type="pct"/>
            <w:vMerge w:val="restar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8" w:type="pct"/>
            <w:vMerge w:val="restart"/>
            <w:hideMark/>
          </w:tcPr>
          <w:p w:rsidR="00612256" w:rsidRPr="00612256" w:rsidRDefault="00612256" w:rsidP="00612256">
            <w:pPr>
              <w:suppressAutoHyphens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Вид расхода/доп.классификация</w:t>
            </w:r>
          </w:p>
        </w:tc>
        <w:tc>
          <w:tcPr>
            <w:tcW w:w="1603" w:type="pct"/>
            <w:gridSpan w:val="4"/>
            <w:hideMark/>
          </w:tcPr>
          <w:p w:rsidR="00612256" w:rsidRPr="00612256" w:rsidRDefault="00612256" w:rsidP="00586C6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  <w:r w:rsidR="00586C6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21</w:t>
            </w: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728" w:type="pct"/>
            <w:gridSpan w:val="4"/>
            <w:hideMark/>
          </w:tcPr>
          <w:p w:rsidR="00612256" w:rsidRPr="00612256" w:rsidRDefault="00612256" w:rsidP="00586C65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202</w:t>
            </w:r>
            <w:r w:rsidR="00586C65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12256" w:rsidRPr="00612256" w:rsidTr="00CA7935">
        <w:trPr>
          <w:trHeight w:val="1194"/>
        </w:trPr>
        <w:tc>
          <w:tcPr>
            <w:tcW w:w="1091" w:type="pct"/>
            <w:vMerge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бюджетные назначения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</w:tr>
      <w:tr w:rsidR="00612256" w:rsidRPr="00612256" w:rsidTr="00CA7935">
        <w:trPr>
          <w:trHeight w:val="417"/>
        </w:trPr>
        <w:tc>
          <w:tcPr>
            <w:tcW w:w="109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578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111/П211</w:t>
            </w:r>
          </w:p>
        </w:tc>
        <w:tc>
          <w:tcPr>
            <w:tcW w:w="434" w:type="pct"/>
          </w:tcPr>
          <w:p w:rsidR="00612256" w:rsidRPr="00612256" w:rsidRDefault="00586C65" w:rsidP="000A376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1280</w:t>
            </w:r>
            <w:r w:rsidR="000A376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,7</w:t>
            </w:r>
          </w:p>
        </w:tc>
        <w:tc>
          <w:tcPr>
            <w:tcW w:w="434" w:type="pct"/>
          </w:tcPr>
          <w:p w:rsidR="00612256" w:rsidRPr="00612256" w:rsidRDefault="00586C65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12805,7</w:t>
            </w:r>
          </w:p>
        </w:tc>
        <w:tc>
          <w:tcPr>
            <w:tcW w:w="389" w:type="pct"/>
            <w:hideMark/>
          </w:tcPr>
          <w:p w:rsidR="00612256" w:rsidRPr="00612256" w:rsidRDefault="00586C65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612256" w:rsidRPr="00612256" w:rsidRDefault="009444E3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13802,0</w:t>
            </w:r>
          </w:p>
        </w:tc>
        <w:tc>
          <w:tcPr>
            <w:tcW w:w="447" w:type="pct"/>
          </w:tcPr>
          <w:p w:rsidR="00612256" w:rsidRPr="00612256" w:rsidRDefault="00747EBE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13801,9</w:t>
            </w:r>
          </w:p>
        </w:tc>
        <w:tc>
          <w:tcPr>
            <w:tcW w:w="389" w:type="pct"/>
          </w:tcPr>
          <w:p w:rsidR="00612256" w:rsidRPr="00612256" w:rsidRDefault="008F2C5B" w:rsidP="00747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" w:type="pct"/>
          </w:tcPr>
          <w:p w:rsidR="00612256" w:rsidRPr="00612256" w:rsidRDefault="008F2C5B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612256" w:rsidRPr="00612256" w:rsidTr="00CA7935">
        <w:trPr>
          <w:trHeight w:val="417"/>
        </w:trPr>
        <w:tc>
          <w:tcPr>
            <w:tcW w:w="1091" w:type="pct"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Б/лист 3 дня за счет работодателя</w:t>
            </w:r>
          </w:p>
        </w:tc>
        <w:tc>
          <w:tcPr>
            <w:tcW w:w="578" w:type="pct"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111/П266</w:t>
            </w:r>
          </w:p>
        </w:tc>
        <w:tc>
          <w:tcPr>
            <w:tcW w:w="434" w:type="pct"/>
          </w:tcPr>
          <w:p w:rsidR="00612256" w:rsidRPr="00612256" w:rsidRDefault="00312D93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434" w:type="pct"/>
          </w:tcPr>
          <w:p w:rsidR="00612256" w:rsidRPr="00612256" w:rsidRDefault="00312D93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389" w:type="pct"/>
          </w:tcPr>
          <w:p w:rsidR="00612256" w:rsidRPr="00612256" w:rsidRDefault="00312D93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47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389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315" w:type="pct"/>
          </w:tcPr>
          <w:p w:rsidR="00612256" w:rsidRPr="00612256" w:rsidRDefault="00747EBE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612256" w:rsidRPr="00612256" w:rsidTr="00CA7935">
        <w:trPr>
          <w:trHeight w:val="394"/>
        </w:trPr>
        <w:tc>
          <w:tcPr>
            <w:tcW w:w="1091" w:type="pct"/>
            <w:hideMark/>
          </w:tcPr>
          <w:p w:rsidR="00612256" w:rsidRPr="00612256" w:rsidRDefault="00612256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578" w:type="pct"/>
            <w:hideMark/>
          </w:tcPr>
          <w:p w:rsidR="00612256" w:rsidRPr="00612256" w:rsidRDefault="00612256" w:rsidP="00612256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119/П213</w:t>
            </w:r>
          </w:p>
        </w:tc>
        <w:tc>
          <w:tcPr>
            <w:tcW w:w="434" w:type="pct"/>
            <w:hideMark/>
          </w:tcPr>
          <w:p w:rsidR="00612256" w:rsidRPr="00612256" w:rsidRDefault="00586C65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3963,1</w:t>
            </w:r>
          </w:p>
        </w:tc>
        <w:tc>
          <w:tcPr>
            <w:tcW w:w="434" w:type="pct"/>
            <w:hideMark/>
          </w:tcPr>
          <w:p w:rsidR="00612256" w:rsidRPr="00612256" w:rsidRDefault="00586C65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3963,1</w:t>
            </w:r>
          </w:p>
        </w:tc>
        <w:tc>
          <w:tcPr>
            <w:tcW w:w="389" w:type="pct"/>
            <w:hideMark/>
          </w:tcPr>
          <w:p w:rsidR="00612256" w:rsidRPr="00612256" w:rsidRDefault="00312D93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612256" w:rsidRPr="00612256" w:rsidRDefault="00612256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4165,0</w:t>
            </w:r>
          </w:p>
        </w:tc>
        <w:tc>
          <w:tcPr>
            <w:tcW w:w="447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4146,5</w:t>
            </w:r>
          </w:p>
        </w:tc>
        <w:tc>
          <w:tcPr>
            <w:tcW w:w="389" w:type="pct"/>
          </w:tcPr>
          <w:p w:rsidR="00612256" w:rsidRPr="00612256" w:rsidRDefault="008F2C5B" w:rsidP="006122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315" w:type="pct"/>
          </w:tcPr>
          <w:p w:rsidR="00612256" w:rsidRPr="00612256" w:rsidRDefault="008F2C5B" w:rsidP="00612256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</w:tr>
      <w:tr w:rsidR="00312D93" w:rsidRPr="00612256" w:rsidTr="00CA7935">
        <w:trPr>
          <w:trHeight w:val="394"/>
        </w:trPr>
        <w:tc>
          <w:tcPr>
            <w:tcW w:w="1091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Прочие выплаты </w:t>
            </w:r>
          </w:p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плата за погребение</w:t>
            </w: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8" w:type="pct"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119/П265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389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8F2C5B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pct"/>
          </w:tcPr>
          <w:p w:rsidR="00312D93" w:rsidRPr="00612256" w:rsidRDefault="008F2C5B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312D93" w:rsidRPr="00612256" w:rsidRDefault="008F2C5B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312D93" w:rsidRPr="00612256" w:rsidRDefault="008F2C5B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2D93" w:rsidRPr="00612256" w:rsidTr="00CA7935">
        <w:trPr>
          <w:trHeight w:val="391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242/П221</w:t>
            </w:r>
          </w:p>
        </w:tc>
        <w:tc>
          <w:tcPr>
            <w:tcW w:w="434" w:type="pct"/>
            <w:hideMark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434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389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8F2C5B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47" w:type="pct"/>
          </w:tcPr>
          <w:p w:rsidR="00312D93" w:rsidRPr="00612256" w:rsidRDefault="008F2C5B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389" w:type="pct"/>
          </w:tcPr>
          <w:p w:rsidR="00312D93" w:rsidRPr="00612256" w:rsidRDefault="00747EBE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315" w:type="pct"/>
          </w:tcPr>
          <w:p w:rsidR="00312D93" w:rsidRPr="00612256" w:rsidRDefault="008F2C5B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</w:tr>
      <w:tr w:rsidR="00312D93" w:rsidRPr="00612256" w:rsidTr="00CA7935">
        <w:trPr>
          <w:trHeight w:val="371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242/П226</w:t>
            </w:r>
          </w:p>
        </w:tc>
        <w:tc>
          <w:tcPr>
            <w:tcW w:w="434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34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22,0</w:t>
            </w:r>
          </w:p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447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389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315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87,8</w:t>
            </w:r>
          </w:p>
        </w:tc>
      </w:tr>
      <w:tr w:rsidR="00312D93" w:rsidRPr="00612256" w:rsidTr="00CA7935">
        <w:trPr>
          <w:trHeight w:val="355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244/П223</w:t>
            </w:r>
          </w:p>
        </w:tc>
        <w:tc>
          <w:tcPr>
            <w:tcW w:w="434" w:type="pct"/>
            <w:hideMark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434" w:type="pct"/>
            <w:hideMark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389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447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389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15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98,0</w:t>
            </w:r>
          </w:p>
        </w:tc>
      </w:tr>
      <w:tr w:rsidR="00312D93" w:rsidRPr="00612256" w:rsidTr="00CA7935">
        <w:trPr>
          <w:trHeight w:val="375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244/П225</w:t>
            </w:r>
          </w:p>
        </w:tc>
        <w:tc>
          <w:tcPr>
            <w:tcW w:w="434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434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389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447" w:type="pct"/>
          </w:tcPr>
          <w:p w:rsidR="00312D93" w:rsidRPr="00612256" w:rsidRDefault="009444E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389" w:type="pct"/>
          </w:tcPr>
          <w:p w:rsidR="00312D93" w:rsidRPr="00612256" w:rsidRDefault="00D94C9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315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312D93" w:rsidRPr="00612256" w:rsidTr="00CA7935">
        <w:trPr>
          <w:trHeight w:val="382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244/П226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389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F437A5" w:rsidP="00747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  <w:r w:rsidR="000D3FD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" w:type="pct"/>
          </w:tcPr>
          <w:p w:rsidR="00312D93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389" w:type="pct"/>
          </w:tcPr>
          <w:p w:rsidR="00312D93" w:rsidRPr="00612256" w:rsidRDefault="006C519C" w:rsidP="00C23F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C23F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315" w:type="pct"/>
          </w:tcPr>
          <w:p w:rsidR="00312D93" w:rsidRPr="00612256" w:rsidRDefault="006C519C" w:rsidP="006C519C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0D3F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312D93" w:rsidRPr="00612256" w:rsidTr="00CA7935">
        <w:trPr>
          <w:trHeight w:val="382"/>
        </w:trPr>
        <w:tc>
          <w:tcPr>
            <w:tcW w:w="1091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Страховые взносы по договорам (страховка автомобиля)</w:t>
            </w:r>
          </w:p>
        </w:tc>
        <w:tc>
          <w:tcPr>
            <w:tcW w:w="578" w:type="pct"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244/П227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312D93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" w:type="pct"/>
          </w:tcPr>
          <w:p w:rsidR="00312D93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312D93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5" w:type="pct"/>
          </w:tcPr>
          <w:p w:rsidR="00312D93" w:rsidRPr="00612256" w:rsidRDefault="000D3FD2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2D93" w:rsidRPr="00612256" w:rsidTr="00CA7935">
        <w:trPr>
          <w:trHeight w:val="382"/>
        </w:trPr>
        <w:tc>
          <w:tcPr>
            <w:tcW w:w="1091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578" w:type="pct"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244/П310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389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5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12D93" w:rsidRPr="00612256" w:rsidTr="00CA7935">
        <w:trPr>
          <w:trHeight w:val="382"/>
        </w:trPr>
        <w:tc>
          <w:tcPr>
            <w:tcW w:w="1091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578" w:type="pct"/>
          </w:tcPr>
          <w:p w:rsidR="00312D93" w:rsidRPr="00612256" w:rsidRDefault="00115F24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247/223</w:t>
            </w:r>
          </w:p>
        </w:tc>
        <w:tc>
          <w:tcPr>
            <w:tcW w:w="434" w:type="pct"/>
          </w:tcPr>
          <w:p w:rsidR="00312D93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14281,8</w:t>
            </w:r>
          </w:p>
        </w:tc>
        <w:tc>
          <w:tcPr>
            <w:tcW w:w="434" w:type="pct"/>
          </w:tcPr>
          <w:p w:rsidR="00312D93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14281,8</w:t>
            </w:r>
          </w:p>
        </w:tc>
        <w:tc>
          <w:tcPr>
            <w:tcW w:w="389" w:type="pct"/>
          </w:tcPr>
          <w:p w:rsidR="00312D93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0D3FD2" w:rsidP="00D94C9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21180,</w:t>
            </w:r>
            <w:r w:rsidR="00D94C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" w:type="pct"/>
          </w:tcPr>
          <w:p w:rsidR="00312D93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20902,3</w:t>
            </w:r>
          </w:p>
        </w:tc>
        <w:tc>
          <w:tcPr>
            <w:tcW w:w="389" w:type="pct"/>
          </w:tcPr>
          <w:p w:rsidR="00312D93" w:rsidRPr="00612256" w:rsidRDefault="000D3FD2" w:rsidP="00C23FA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  <w:r w:rsidR="00C23F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315" w:type="pct"/>
          </w:tcPr>
          <w:p w:rsidR="00312D93" w:rsidRPr="00612256" w:rsidRDefault="000D3FD2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115F24" w:rsidRPr="00612256" w:rsidTr="00CA7935">
        <w:trPr>
          <w:trHeight w:val="382"/>
        </w:trPr>
        <w:tc>
          <w:tcPr>
            <w:tcW w:w="1091" w:type="pct"/>
          </w:tcPr>
          <w:p w:rsidR="00115F24" w:rsidRPr="00612256" w:rsidRDefault="00115F24" w:rsidP="00115F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Увеличение стоимости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материальных запасов (медикоменты)</w:t>
            </w:r>
          </w:p>
        </w:tc>
        <w:tc>
          <w:tcPr>
            <w:tcW w:w="578" w:type="pct"/>
          </w:tcPr>
          <w:p w:rsidR="00115F24" w:rsidRDefault="00115F24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244/341</w:t>
            </w:r>
          </w:p>
        </w:tc>
        <w:tc>
          <w:tcPr>
            <w:tcW w:w="434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34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89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115F24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447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268,7</w:t>
            </w:r>
          </w:p>
        </w:tc>
        <w:tc>
          <w:tcPr>
            <w:tcW w:w="389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315" w:type="pct"/>
          </w:tcPr>
          <w:p w:rsidR="00115F24" w:rsidRPr="00612256" w:rsidRDefault="000D3FD2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89,6</w:t>
            </w:r>
          </w:p>
        </w:tc>
      </w:tr>
      <w:tr w:rsidR="00115F24" w:rsidRPr="00612256" w:rsidTr="00CA7935">
        <w:trPr>
          <w:trHeight w:val="382"/>
        </w:trPr>
        <w:tc>
          <w:tcPr>
            <w:tcW w:w="1091" w:type="pct"/>
          </w:tcPr>
          <w:p w:rsidR="00115F24" w:rsidRPr="00612256" w:rsidRDefault="00115F24" w:rsidP="00115F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Увеличение стоимости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материальных запасов (ГСМ)</w:t>
            </w:r>
          </w:p>
        </w:tc>
        <w:tc>
          <w:tcPr>
            <w:tcW w:w="578" w:type="pct"/>
          </w:tcPr>
          <w:p w:rsidR="00115F24" w:rsidRDefault="00115F24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244/343</w:t>
            </w:r>
          </w:p>
        </w:tc>
        <w:tc>
          <w:tcPr>
            <w:tcW w:w="434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434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149,9</w:t>
            </w:r>
          </w:p>
        </w:tc>
        <w:tc>
          <w:tcPr>
            <w:tcW w:w="389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115F24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47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389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315" w:type="pct"/>
          </w:tcPr>
          <w:p w:rsidR="00115F24" w:rsidRPr="00612256" w:rsidRDefault="000D3FD2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115F24" w:rsidRPr="00612256" w:rsidTr="00CA7935">
        <w:trPr>
          <w:trHeight w:val="382"/>
        </w:trPr>
        <w:tc>
          <w:tcPr>
            <w:tcW w:w="1091" w:type="pct"/>
          </w:tcPr>
          <w:p w:rsidR="00115F24" w:rsidRPr="00612256" w:rsidRDefault="00115F24" w:rsidP="00115F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Увеличение стоимости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материальных запасов (прочие материалы)</w:t>
            </w:r>
          </w:p>
        </w:tc>
        <w:tc>
          <w:tcPr>
            <w:tcW w:w="578" w:type="pct"/>
          </w:tcPr>
          <w:p w:rsidR="00115F24" w:rsidRDefault="00115F24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244/346</w:t>
            </w:r>
          </w:p>
        </w:tc>
        <w:tc>
          <w:tcPr>
            <w:tcW w:w="434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457,7</w:t>
            </w:r>
          </w:p>
        </w:tc>
        <w:tc>
          <w:tcPr>
            <w:tcW w:w="434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457,7</w:t>
            </w:r>
          </w:p>
        </w:tc>
        <w:tc>
          <w:tcPr>
            <w:tcW w:w="389" w:type="pct"/>
          </w:tcPr>
          <w:p w:rsidR="00115F24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115F24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47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498,9</w:t>
            </w:r>
          </w:p>
        </w:tc>
        <w:tc>
          <w:tcPr>
            <w:tcW w:w="389" w:type="pct"/>
          </w:tcPr>
          <w:p w:rsidR="00115F24" w:rsidRPr="00612256" w:rsidRDefault="000D3FD2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15" w:type="pct"/>
          </w:tcPr>
          <w:p w:rsidR="00115F24" w:rsidRPr="00612256" w:rsidRDefault="000D3FD2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115F24" w:rsidRPr="00612256" w:rsidTr="00CA7935">
        <w:trPr>
          <w:trHeight w:val="382"/>
        </w:trPr>
        <w:tc>
          <w:tcPr>
            <w:tcW w:w="1091" w:type="pct"/>
          </w:tcPr>
          <w:p w:rsidR="00115F24" w:rsidRPr="00612256" w:rsidRDefault="00115F24" w:rsidP="00115F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Уплата иных платежей </w:t>
            </w:r>
            <w:r w:rsidR="003A18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(госпошлина)</w:t>
            </w:r>
          </w:p>
        </w:tc>
        <w:tc>
          <w:tcPr>
            <w:tcW w:w="578" w:type="pct"/>
          </w:tcPr>
          <w:p w:rsidR="00115F24" w:rsidRDefault="003A1880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831/297</w:t>
            </w:r>
          </w:p>
        </w:tc>
        <w:tc>
          <w:tcPr>
            <w:tcW w:w="434" w:type="pct"/>
          </w:tcPr>
          <w:p w:rsidR="00115F24" w:rsidRDefault="003A1880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34" w:type="pct"/>
          </w:tcPr>
          <w:p w:rsidR="00115F24" w:rsidRDefault="003A1880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389" w:type="pct"/>
          </w:tcPr>
          <w:p w:rsidR="00115F24" w:rsidRDefault="003A1880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115F24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115F24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7" w:type="pct"/>
          </w:tcPr>
          <w:p w:rsidR="00115F24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115F24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115F24" w:rsidRPr="00612256" w:rsidRDefault="00CA7EC7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12D93" w:rsidRPr="00612256" w:rsidTr="00CA7935">
        <w:trPr>
          <w:trHeight w:val="382"/>
        </w:trPr>
        <w:tc>
          <w:tcPr>
            <w:tcW w:w="1091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578" w:type="pct"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852/П291.03</w:t>
            </w:r>
          </w:p>
        </w:tc>
        <w:tc>
          <w:tcPr>
            <w:tcW w:w="434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34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89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,0</w:t>
            </w:r>
          </w:p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:rsidR="00312D93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4,1</w:t>
            </w:r>
          </w:p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312D93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315" w:type="pct"/>
          </w:tcPr>
          <w:p w:rsidR="00312D93" w:rsidRPr="00612256" w:rsidRDefault="00CA7EC7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27,3</w:t>
            </w:r>
          </w:p>
        </w:tc>
      </w:tr>
      <w:tr w:rsidR="00312D93" w:rsidRPr="00612256" w:rsidTr="00CA7935">
        <w:trPr>
          <w:trHeight w:val="382"/>
        </w:trPr>
        <w:tc>
          <w:tcPr>
            <w:tcW w:w="1091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78" w:type="pct"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851/П291.01</w:t>
            </w:r>
          </w:p>
        </w:tc>
        <w:tc>
          <w:tcPr>
            <w:tcW w:w="434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434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389" w:type="pct"/>
          </w:tcPr>
          <w:p w:rsidR="00312D93" w:rsidRPr="00612256" w:rsidRDefault="00115F2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312D93" w:rsidRPr="00612256" w:rsidRDefault="009444E3" w:rsidP="009444E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985,0</w:t>
            </w:r>
          </w:p>
        </w:tc>
        <w:tc>
          <w:tcPr>
            <w:tcW w:w="447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985,0</w:t>
            </w:r>
          </w:p>
        </w:tc>
        <w:tc>
          <w:tcPr>
            <w:tcW w:w="389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312D93" w:rsidRPr="00612256" w:rsidRDefault="00B67CCA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FA4754" w:rsidRPr="00612256" w:rsidTr="00CA7935">
        <w:trPr>
          <w:trHeight w:val="382"/>
        </w:trPr>
        <w:tc>
          <w:tcPr>
            <w:tcW w:w="1091" w:type="pct"/>
          </w:tcPr>
          <w:p w:rsidR="00FA4754" w:rsidRPr="00612256" w:rsidRDefault="00FA475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="000A376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госпошлины</w:t>
            </w:r>
          </w:p>
        </w:tc>
        <w:tc>
          <w:tcPr>
            <w:tcW w:w="578" w:type="pct"/>
          </w:tcPr>
          <w:p w:rsidR="00FA4754" w:rsidRPr="00612256" w:rsidRDefault="000A3769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852/291.01</w:t>
            </w:r>
          </w:p>
        </w:tc>
        <w:tc>
          <w:tcPr>
            <w:tcW w:w="434" w:type="pct"/>
          </w:tcPr>
          <w:p w:rsidR="00FA4754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434" w:type="pct"/>
          </w:tcPr>
          <w:p w:rsidR="00FA4754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389" w:type="pct"/>
          </w:tcPr>
          <w:p w:rsidR="00FA4754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FA4754" w:rsidRPr="00612256" w:rsidRDefault="00FA4754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FA4754" w:rsidRPr="00612256" w:rsidRDefault="00FA475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:rsidR="00FA4754" w:rsidRPr="00612256" w:rsidRDefault="00FA475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FA4754" w:rsidRPr="00612256" w:rsidRDefault="00FA475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</w:tcPr>
          <w:p w:rsidR="00FA4754" w:rsidRPr="00612256" w:rsidRDefault="00FA4754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2D93" w:rsidRPr="00612256" w:rsidTr="00CA7935">
        <w:trPr>
          <w:trHeight w:val="567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853/П291.04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6" w:type="pct"/>
            <w:hideMark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B67CCA" w:rsidP="00747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,4</w:t>
            </w:r>
          </w:p>
        </w:tc>
        <w:tc>
          <w:tcPr>
            <w:tcW w:w="447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389" w:type="pct"/>
          </w:tcPr>
          <w:p w:rsidR="00312D93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CA7EC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67CCA" w:rsidRPr="00612256" w:rsidTr="00CA7935">
        <w:trPr>
          <w:trHeight w:val="567"/>
        </w:trPr>
        <w:tc>
          <w:tcPr>
            <w:tcW w:w="1091" w:type="pct"/>
          </w:tcPr>
          <w:p w:rsidR="00B67CCA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</w:tcPr>
          <w:p w:rsidR="00B67CCA" w:rsidRPr="00612256" w:rsidRDefault="00B67CCA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853/П292</w:t>
            </w:r>
          </w:p>
        </w:tc>
        <w:tc>
          <w:tcPr>
            <w:tcW w:w="434" w:type="pct"/>
          </w:tcPr>
          <w:p w:rsidR="00B67CCA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:rsidR="00B67CCA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B67CCA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:rsidR="00B67CCA" w:rsidRPr="00612256" w:rsidRDefault="00B67CCA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B67CCA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47" w:type="pct"/>
          </w:tcPr>
          <w:p w:rsidR="00B67CCA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89" w:type="pct"/>
          </w:tcPr>
          <w:p w:rsidR="00B67CCA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B67CCA" w:rsidRPr="00612256" w:rsidRDefault="00B67CCA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12D93" w:rsidRPr="00612256" w:rsidTr="00CA7935">
        <w:trPr>
          <w:trHeight w:val="415"/>
        </w:trPr>
        <w:tc>
          <w:tcPr>
            <w:tcW w:w="1091" w:type="pct"/>
            <w:hideMark/>
          </w:tcPr>
          <w:p w:rsidR="00312D93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="00312D93"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831/П295</w:t>
            </w:r>
          </w:p>
        </w:tc>
        <w:tc>
          <w:tcPr>
            <w:tcW w:w="434" w:type="pct"/>
            <w:hideMark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34" w:type="pct"/>
            <w:hideMark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389" w:type="pct"/>
            <w:hideMark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  <w:hideMark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CA7EC7" w:rsidP="00747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pct"/>
          </w:tcPr>
          <w:p w:rsidR="00312D93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89" w:type="pct"/>
          </w:tcPr>
          <w:p w:rsidR="00312D93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312D93" w:rsidRPr="00612256" w:rsidRDefault="00CA7EC7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312D93" w:rsidRPr="00612256" w:rsidTr="00CA7935">
        <w:trPr>
          <w:trHeight w:val="359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78" w:type="pct"/>
            <w:hideMark/>
          </w:tcPr>
          <w:p w:rsidR="00312D93" w:rsidRPr="00612256" w:rsidRDefault="00312D93" w:rsidP="00D94C9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244/П225.0</w:t>
            </w:r>
            <w:r w:rsidR="00D94C9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312D93" w:rsidRPr="00612256" w:rsidRDefault="00D94C9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447" w:type="pct"/>
          </w:tcPr>
          <w:p w:rsidR="00312D93" w:rsidRPr="00612256" w:rsidRDefault="00D94C9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:rsidR="00312D93" w:rsidRPr="00612256" w:rsidRDefault="00D94C94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315" w:type="pct"/>
          </w:tcPr>
          <w:p w:rsidR="00312D93" w:rsidRPr="00612256" w:rsidRDefault="00DD34AA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A7EC7" w:rsidRPr="00612256" w:rsidTr="00CA7935">
        <w:trPr>
          <w:trHeight w:val="359"/>
        </w:trPr>
        <w:tc>
          <w:tcPr>
            <w:tcW w:w="1091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</w:tcPr>
          <w:p w:rsidR="00CA7EC7" w:rsidRPr="00612256" w:rsidRDefault="00CA7EC7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</w:tcPr>
          <w:p w:rsidR="00CA7EC7" w:rsidRPr="00612256" w:rsidRDefault="00CA7EC7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</w:tcPr>
          <w:p w:rsidR="00CA7EC7" w:rsidRPr="00612256" w:rsidRDefault="00CA7EC7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</w:tcPr>
          <w:p w:rsidR="00CA7EC7" w:rsidRPr="00612256" w:rsidRDefault="00CA7EC7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2D93" w:rsidRPr="00612256" w:rsidTr="00CA7935">
        <w:trPr>
          <w:trHeight w:val="359"/>
        </w:trPr>
        <w:tc>
          <w:tcPr>
            <w:tcW w:w="1091" w:type="pct"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Прочие работы</w:t>
            </w: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услуги</w:t>
            </w:r>
          </w:p>
        </w:tc>
        <w:tc>
          <w:tcPr>
            <w:tcW w:w="578" w:type="pct"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244/П226.02</w:t>
            </w:r>
          </w:p>
        </w:tc>
        <w:tc>
          <w:tcPr>
            <w:tcW w:w="434" w:type="pct"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434" w:type="pct"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635,7</w:t>
            </w:r>
          </w:p>
        </w:tc>
        <w:tc>
          <w:tcPr>
            <w:tcW w:w="389" w:type="pct"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447" w:type="pct"/>
          </w:tcPr>
          <w:p w:rsidR="00312D93" w:rsidRPr="00612256" w:rsidRDefault="00B67CCA" w:rsidP="00747E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1155,</w:t>
            </w:r>
            <w:r w:rsidR="00747EB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315" w:type="pct"/>
          </w:tcPr>
          <w:p w:rsidR="00312D93" w:rsidRPr="00612256" w:rsidRDefault="00DD34AA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312D93" w:rsidRPr="00612256" w:rsidTr="00CA7935">
        <w:trPr>
          <w:trHeight w:val="260"/>
        </w:trPr>
        <w:tc>
          <w:tcPr>
            <w:tcW w:w="1091" w:type="pct"/>
            <w:hideMark/>
          </w:tcPr>
          <w:p w:rsidR="00312D93" w:rsidRPr="00612256" w:rsidRDefault="00312D93" w:rsidP="00312D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8" w:type="pct"/>
            <w:hideMark/>
          </w:tcPr>
          <w:p w:rsidR="00312D93" w:rsidRPr="00612256" w:rsidRDefault="00312D93" w:rsidP="00312D9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pct"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34146,0</w:t>
            </w:r>
          </w:p>
        </w:tc>
        <w:tc>
          <w:tcPr>
            <w:tcW w:w="434" w:type="pct"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34146,0</w:t>
            </w:r>
          </w:p>
        </w:tc>
        <w:tc>
          <w:tcPr>
            <w:tcW w:w="389" w:type="pct"/>
          </w:tcPr>
          <w:p w:rsidR="00312D93" w:rsidRPr="00612256" w:rsidRDefault="000A3769" w:rsidP="00312D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6" w:type="pct"/>
          </w:tcPr>
          <w:p w:rsidR="00312D93" w:rsidRPr="00612256" w:rsidRDefault="009444E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7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46036,0</w:t>
            </w:r>
          </w:p>
        </w:tc>
        <w:tc>
          <w:tcPr>
            <w:tcW w:w="447" w:type="pct"/>
          </w:tcPr>
          <w:p w:rsidR="00312D93" w:rsidRPr="00612256" w:rsidRDefault="00B67CCA" w:rsidP="00312D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42457,3</w:t>
            </w:r>
          </w:p>
        </w:tc>
        <w:tc>
          <w:tcPr>
            <w:tcW w:w="389" w:type="pct"/>
          </w:tcPr>
          <w:p w:rsidR="00312D93" w:rsidRPr="00612256" w:rsidRDefault="00B67CCA" w:rsidP="00DD34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DD34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315" w:type="pct"/>
          </w:tcPr>
          <w:p w:rsidR="00312D93" w:rsidRPr="00612256" w:rsidRDefault="00312D93" w:rsidP="00312D93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122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DD34A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612256" w:rsidRPr="00612256" w:rsidRDefault="00612256" w:rsidP="00612256">
      <w:pPr>
        <w:suppressAutoHyphens/>
        <w:spacing w:after="0" w:line="240" w:lineRule="auto"/>
        <w:rPr>
          <w:rFonts w:ascii="Calibri" w:eastAsia="Arial Unicode MS" w:hAnsi="Calibri" w:cs="font185"/>
          <w:kern w:val="1"/>
          <w:highlight w:val="yellow"/>
          <w:lang w:eastAsia="ar-SA"/>
        </w:rPr>
      </w:pPr>
    </w:p>
    <w:p w:rsidR="00612256" w:rsidRPr="00002862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При уточненном плане бюджетных ассигнований и лимитов бюджетных обязательств </w:t>
      </w:r>
      <w:r w:rsidR="000716C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на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2021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год в сумме 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34146,0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яч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кассовое исполнение составило </w:t>
      </w:r>
      <w:r w:rsidR="00B37711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34146,0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тыс</w:t>
      </w:r>
      <w:r w:rsidR="00B37711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яч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рублей или 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100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%. </w:t>
      </w:r>
    </w:p>
    <w:p w:rsidR="00612256" w:rsidRPr="00002862" w:rsidRDefault="00612256" w:rsidP="00B37711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202</w:t>
      </w:r>
      <w:r w:rsidR="00B37711" w:rsidRPr="0000286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</w:t>
      </w:r>
      <w:r w:rsidRPr="0000286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 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при уточненном плане бюджетных ассигнований и лимитов бюджетных обязательств в сумме 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46036,0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яч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рублей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кассовое исполнение составило 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42457,3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тыс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яч </w:t>
      </w:r>
      <w:r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рублей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или </w:t>
      </w:r>
      <w:r w:rsidR="00B3771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92</w:t>
      </w:r>
    </w:p>
    <w:p w:rsidR="00612256" w:rsidRPr="00002862" w:rsidRDefault="00612256" w:rsidP="00612256">
      <w:pPr>
        <w:suppressAutoHyphens/>
        <w:spacing w:after="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    Основную долю в структуре статей расходов на содержание </w:t>
      </w:r>
      <w:r w:rsidR="00166254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у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чреждения в проверяемом периоде занимают затраты на оплату труда с начислениями.</w:t>
      </w:r>
    </w:p>
    <w:p w:rsidR="00D22A09" w:rsidRPr="00002862" w:rsidRDefault="00D22A09" w:rsidP="00D22A09">
      <w:pPr>
        <w:suppressAutoHyphens/>
        <w:spacing w:after="0"/>
        <w:ind w:right="10"/>
        <w:rPr>
          <w:rFonts w:ascii="Times New Roman" w:eastAsia="Arial Unicode MS" w:hAnsi="Times New Roman" w:cs="font185"/>
          <w:i/>
          <w:kern w:val="1"/>
          <w:sz w:val="28"/>
          <w:szCs w:val="28"/>
          <w:lang w:eastAsia="ar-SA"/>
        </w:rPr>
      </w:pPr>
    </w:p>
    <w:p w:rsidR="00612256" w:rsidRPr="00166254" w:rsidRDefault="00612256" w:rsidP="00612256">
      <w:pPr>
        <w:suppressAutoHyphens/>
        <w:spacing w:after="0"/>
        <w:ind w:right="10"/>
        <w:jc w:val="center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  <w:r w:rsidRPr="00166254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Кредиторская задолженность </w:t>
      </w:r>
      <w:r w:rsidR="00166254" w:rsidRPr="00166254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у</w:t>
      </w:r>
      <w:r w:rsidRPr="00166254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чреждения составляет</w:t>
      </w:r>
      <w:r w:rsidRPr="00166254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: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</w:p>
    <w:p w:rsidR="00612256" w:rsidRPr="00002862" w:rsidRDefault="000716CC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1) на </w:t>
      </w:r>
      <w:r w:rsidR="00612256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01.01.20</w:t>
      </w:r>
      <w:r w:rsidR="00041108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22</w:t>
      </w:r>
      <w:r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 – </w:t>
      </w:r>
      <w:r w:rsidR="00041108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27 423 734,04</w:t>
      </w:r>
      <w:r w:rsidR="009E7D4D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</w:t>
      </w:r>
      <w:r w:rsidR="00612256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, в т</w:t>
      </w:r>
      <w:r w:rsidR="005751DF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ом </w:t>
      </w:r>
      <w:r w:rsidR="00612256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ч</w:t>
      </w:r>
      <w:r w:rsidR="005751DF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исле</w:t>
      </w:r>
      <w:r w:rsidR="00612256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просроченная</w:t>
      </w:r>
      <w:r w:rsidR="00041108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1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 </w:t>
      </w:r>
      <w:r w:rsidR="00041108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894271,0</w:t>
      </w:r>
      <w:r w:rsidR="00612256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рублей,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2) н</w:t>
      </w:r>
      <w:r w:rsidR="00EC25F3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а 01.01.202</w:t>
      </w:r>
      <w:r w:rsidR="00041108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3</w:t>
      </w:r>
      <w:r w:rsidR="00EC25F3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 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10 727 154,32</w:t>
      </w:r>
      <w:r w:rsidR="00EC25F3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руб.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, просроченн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ая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10 024 100,84 рублей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услуги связи и интернет ПАО «Ростелеком» 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5 399,19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руб.;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</w:t>
      </w:r>
      <w:r w:rsidR="000716CC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услуги интернет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ООО»Иртелеком»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4 500,00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руб.;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- слуги по передаче электроэнергии ООО «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Бесланэнерго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» -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43 840,90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</w:t>
      </w:r>
      <w:r w:rsidR="00C32A1B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;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тепло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снабжение ООО «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Лаверна»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10 024 100,84</w:t>
      </w:r>
      <w:r w:rsidR="00C32A1B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руб.;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МУП «ПТС»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424 267,88</w:t>
      </w: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</w:t>
      </w:r>
      <w:r w:rsidR="00C32A1B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;</w:t>
      </w:r>
    </w:p>
    <w:p w:rsidR="00612256" w:rsidRPr="00002862" w:rsidRDefault="00612256" w:rsidP="00612256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</w:pPr>
      <w:r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-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ЕНП</w:t>
      </w:r>
      <w:r w:rsidR="00C32A1B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– </w:t>
      </w:r>
      <w:r w:rsidR="008F2602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225 045,51</w:t>
      </w:r>
      <w:r w:rsidR="00C32A1B" w:rsidRPr="00002862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 руб.;</w:t>
      </w:r>
    </w:p>
    <w:p w:rsidR="00612256" w:rsidRPr="00002862" w:rsidRDefault="00612256" w:rsidP="008F2602">
      <w:pPr>
        <w:suppressAutoHyphens/>
        <w:spacing w:after="0"/>
        <w:ind w:right="10"/>
        <w:jc w:val="both"/>
        <w:rPr>
          <w:rFonts w:ascii="TimesNewRomanPSMT" w:eastAsia="Times New Roman" w:hAnsi="TimesNewRomanPSMT" w:cs="TimesNewRomanPSMT"/>
          <w:sz w:val="28"/>
          <w:szCs w:val="28"/>
        </w:rPr>
      </w:pPr>
    </w:p>
    <w:p w:rsidR="00312857" w:rsidRPr="00002862" w:rsidRDefault="00312857" w:rsidP="0061225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312857" w:rsidRPr="00002862" w:rsidRDefault="008F6685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00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9">
        <w:r w:rsidRPr="0000286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оплату труда</w:t>
        </w:r>
      </w:hyperlink>
    </w:p>
    <w:p w:rsidR="00312857" w:rsidRPr="00002862" w:rsidRDefault="003128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12857" w:rsidRPr="00002862" w:rsidRDefault="008F6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Штат</w:t>
      </w:r>
      <w:r w:rsidR="00C26242">
        <w:rPr>
          <w:rFonts w:ascii="Times New Roman" w:eastAsia="Times New Roman" w:hAnsi="Times New Roman" w:cs="Times New Roman"/>
          <w:sz w:val="28"/>
          <w:szCs w:val="28"/>
        </w:rPr>
        <w:t xml:space="preserve">ные расписания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26242">
        <w:rPr>
          <w:rFonts w:ascii="Times New Roman" w:eastAsia="Times New Roman" w:hAnsi="Times New Roman" w:cs="Times New Roman"/>
          <w:sz w:val="28"/>
          <w:szCs w:val="28"/>
        </w:rPr>
        <w:t>чреждения на 2021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 и 202</w:t>
      </w:r>
      <w:r w:rsidR="00C262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утверждены директором </w:t>
      </w:r>
      <w:r w:rsidR="00D672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чреждения, согласованы с </w:t>
      </w:r>
      <w:r w:rsidR="00C32A1B" w:rsidRPr="00002862">
        <w:rPr>
          <w:rFonts w:ascii="Times New Roman" w:eastAsia="Times New Roman" w:hAnsi="Times New Roman" w:cs="Times New Roman"/>
          <w:sz w:val="28"/>
          <w:szCs w:val="28"/>
        </w:rPr>
        <w:t>главой АМС Правобережного района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2857" w:rsidRPr="00002862" w:rsidRDefault="003128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493" w:type="dxa"/>
        <w:tblCellMar>
          <w:left w:w="10" w:type="dxa"/>
          <w:right w:w="10" w:type="dxa"/>
        </w:tblCellMar>
        <w:tblLook w:val="04A0"/>
      </w:tblPr>
      <w:tblGrid>
        <w:gridCol w:w="630"/>
        <w:gridCol w:w="2499"/>
        <w:gridCol w:w="2440"/>
        <w:gridCol w:w="3088"/>
      </w:tblGrid>
      <w:tr w:rsidR="00C32A1B" w:rsidRPr="00002862" w:rsidTr="00D649D5">
        <w:trPr>
          <w:trHeight w:val="4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 w:rsidP="00C32A1B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шт. единиц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 w:rsidP="00C32A1B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месячный фонд оплаты труда, руб.</w:t>
            </w:r>
          </w:p>
        </w:tc>
      </w:tr>
      <w:tr w:rsidR="00C32A1B" w:rsidRPr="00002862" w:rsidTr="00D649D5">
        <w:trPr>
          <w:trHeight w:val="6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 w:rsidP="00083862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01.01.20</w:t>
            </w:r>
            <w:r w:rsidR="00083862"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083862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083862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1 238 750,00</w:t>
            </w:r>
          </w:p>
        </w:tc>
      </w:tr>
      <w:tr w:rsidR="00C32A1B" w:rsidRPr="00002862" w:rsidTr="00D649D5">
        <w:trPr>
          <w:trHeight w:val="8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C32A1B" w:rsidP="00083862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</w:t>
            </w:r>
            <w:r w:rsidR="00083862"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083862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2A1B" w:rsidRPr="00002862" w:rsidRDefault="00083862">
            <w:pPr>
              <w:spacing w:after="0"/>
              <w:jc w:val="center"/>
              <w:rPr>
                <w:sz w:val="28"/>
                <w:szCs w:val="28"/>
              </w:rPr>
            </w:pPr>
            <w:r w:rsidRPr="00002862">
              <w:rPr>
                <w:rFonts w:ascii="Times New Roman" w:eastAsia="Times New Roman" w:hAnsi="Times New Roman" w:cs="Times New Roman"/>
                <w:sz w:val="28"/>
                <w:szCs w:val="28"/>
              </w:rPr>
              <w:t>1 146 582,00</w:t>
            </w:r>
          </w:p>
        </w:tc>
      </w:tr>
    </w:tbl>
    <w:p w:rsidR="00312857" w:rsidRPr="00002862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-  Положение о систе</w:t>
      </w:r>
      <w:r w:rsidR="00055C32" w:rsidRPr="00002862">
        <w:rPr>
          <w:rFonts w:ascii="Times New Roman" w:eastAsia="Times New Roman" w:hAnsi="Times New Roman" w:cs="Times New Roman"/>
          <w:sz w:val="28"/>
          <w:szCs w:val="28"/>
        </w:rPr>
        <w:t xml:space="preserve">ме оплаты труда работников и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размерах, утвержденное приказом директора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Система оплаты труда работников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чреждения включает в себя размеры окладов (</w:t>
      </w:r>
      <w:r w:rsidR="00055C32" w:rsidRPr="0000286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окладов), </w:t>
      </w:r>
      <w:r w:rsidR="00055C32" w:rsidRPr="00002862">
        <w:rPr>
          <w:rFonts w:ascii="Times New Roman" w:eastAsia="Times New Roman" w:hAnsi="Times New Roman" w:cs="Times New Roman"/>
          <w:sz w:val="28"/>
          <w:szCs w:val="28"/>
        </w:rPr>
        <w:t xml:space="preserve">компенсационных выплат,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за выслугу лет, за </w:t>
      </w:r>
      <w:r w:rsidR="00055C32" w:rsidRPr="00002862">
        <w:rPr>
          <w:rFonts w:ascii="Times New Roman" w:eastAsia="Times New Roman" w:hAnsi="Times New Roman" w:cs="Times New Roman"/>
          <w:sz w:val="28"/>
          <w:szCs w:val="28"/>
        </w:rPr>
        <w:t xml:space="preserve">награды и повышающего коэффициента. </w:t>
      </w:r>
    </w:p>
    <w:p w:rsidR="00312857" w:rsidRPr="00002862" w:rsidRDefault="000716C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оклады работникам учреждения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установлены штатным расписанием в соответствии с Приложением к Положению об оплате труда работников муниципального бюджетного учреждения, тарификационными списками, которые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тверждаются ежегодно приказами у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чреждения и подписываются дире</w:t>
      </w:r>
      <w:r w:rsidR="008B7110" w:rsidRPr="00002862">
        <w:rPr>
          <w:rFonts w:ascii="Times New Roman" w:eastAsia="Times New Roman" w:hAnsi="Times New Roman" w:cs="Times New Roman"/>
          <w:sz w:val="28"/>
          <w:szCs w:val="28"/>
        </w:rPr>
        <w:t>ктором и главным бухгалтером.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чреждении начисляется согласно Табеля учета </w:t>
      </w:r>
      <w:r w:rsidR="007806D7">
        <w:rPr>
          <w:rFonts w:ascii="Times New Roman" w:eastAsia="Times New Roman" w:hAnsi="Times New Roman" w:cs="Times New Roman"/>
          <w:sz w:val="28"/>
          <w:szCs w:val="28"/>
        </w:rPr>
        <w:t xml:space="preserve">рабочего времени, подписанного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12857" w:rsidRPr="00002862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Выборочно проверена правильность начисле</w:t>
      </w:r>
      <w:r w:rsidR="00083862" w:rsidRPr="00002862">
        <w:rPr>
          <w:rFonts w:ascii="Times New Roman" w:eastAsia="Times New Roman" w:hAnsi="Times New Roman" w:cs="Times New Roman"/>
          <w:sz w:val="28"/>
          <w:szCs w:val="28"/>
        </w:rPr>
        <w:t>ния заработной платы с 01.01.2021г. по 31.12.2021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 и с 01.01.202</w:t>
      </w:r>
      <w:r w:rsidR="00083862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 по 31.12.202</w:t>
      </w:r>
      <w:r w:rsidR="00083862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B7110" w:rsidRPr="00002862" w:rsidRDefault="008F6685" w:rsidP="00AE2EE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Вышеуказанные выплаты производились согласно приказов, штатных расписаний на очередной год, табелей учета рабочего времени, тарификационных списков.</w:t>
      </w:r>
    </w:p>
    <w:p w:rsidR="00312857" w:rsidRPr="00002862" w:rsidRDefault="008F6685" w:rsidP="008B71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В проверяемом периоде оплата труда, начисления на выплаты по оплате труда осуществлялись </w:t>
      </w:r>
      <w:r w:rsidR="007806D7">
        <w:rPr>
          <w:rFonts w:ascii="Times New Roman" w:eastAsia="Times New Roman" w:hAnsi="Times New Roman" w:cs="Times New Roman"/>
          <w:sz w:val="28"/>
          <w:szCs w:val="28"/>
        </w:rPr>
        <w:t xml:space="preserve">за счет бюджета Правобережного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района. </w:t>
      </w:r>
    </w:p>
    <w:p w:rsidR="00915CEB" w:rsidRPr="00002862" w:rsidRDefault="00915CEB" w:rsidP="00886CBB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634D4" w:rsidRPr="00002862" w:rsidRDefault="000634D4" w:rsidP="000634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В ходе данного контрольного мероприятия проведена проверка соответствия работников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чреждения основным квалифицированным требованиям, установленным для замещения должностей. </w:t>
      </w:r>
    </w:p>
    <w:p w:rsidR="000634D4" w:rsidRPr="00002862" w:rsidRDefault="000634D4" w:rsidP="000634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Так, </w:t>
      </w:r>
      <w:r w:rsidR="00083862" w:rsidRPr="00002862">
        <w:rPr>
          <w:rFonts w:ascii="Times New Roman" w:eastAsia="Times New Roman" w:hAnsi="Times New Roman" w:cs="Times New Roman"/>
          <w:sz w:val="28"/>
          <w:szCs w:val="28"/>
        </w:rPr>
        <w:t>тренер по плаванию</w:t>
      </w:r>
      <w:r w:rsidR="00A27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7806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083862" w:rsidRPr="00002862">
        <w:rPr>
          <w:rFonts w:ascii="Times New Roman" w:eastAsia="Times New Roman" w:hAnsi="Times New Roman" w:cs="Times New Roman"/>
          <w:sz w:val="28"/>
          <w:szCs w:val="28"/>
        </w:rPr>
        <w:t>Хетагурова Т.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который не имеет соответствующего образования. Начисленная заработная плата за проверяемый период составила 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 xml:space="preserve">141 454,32 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>, в т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13 220,31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128 234,32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. А также начислены страховые взносы в сумме 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42719,29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60D8D" w:rsidRPr="0000286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85C15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5C15" w:rsidRPr="00002862" w:rsidRDefault="00E85C15" w:rsidP="000634D4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неправомерные расходы при начислении заработной платы и страховых взносов составили </w:t>
      </w:r>
      <w:r w:rsidR="00660D8D" w:rsidRPr="00002862">
        <w:rPr>
          <w:rFonts w:ascii="Times New Roman" w:eastAsia="Times New Roman" w:hAnsi="Times New Roman" w:cs="Times New Roman"/>
          <w:b/>
          <w:sz w:val="28"/>
          <w:szCs w:val="28"/>
        </w:rPr>
        <w:t>184 173,92 рублей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634D4" w:rsidRPr="00002862" w:rsidRDefault="000634D4" w:rsidP="000634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В ходе данного контрольного мероприятия также проведена проверка занятости штатных единиц и совместителей. Нарушений не выявлено.</w:t>
      </w:r>
    </w:p>
    <w:p w:rsidR="00312857" w:rsidRPr="00002862" w:rsidRDefault="0031285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12857" w:rsidRPr="00002862" w:rsidRDefault="008F6685" w:rsidP="00B9059F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 основных средств, </w:t>
      </w:r>
      <w:r w:rsidRPr="0000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инвентаризации материальных</w:t>
      </w:r>
    </w:p>
    <w:p w:rsidR="00312857" w:rsidRPr="00002862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ценностей, определение ее результатов и отражение их в учете</w:t>
      </w:r>
    </w:p>
    <w:p w:rsidR="00312857" w:rsidRPr="00002862" w:rsidRDefault="003128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12857" w:rsidRPr="00002862" w:rsidRDefault="008F6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Источниками формирования имущества и финансовых ресурсов</w:t>
      </w:r>
      <w:r w:rsidR="008F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чреждения являются:</w:t>
      </w:r>
    </w:p>
    <w:p w:rsidR="00312857" w:rsidRPr="00002862" w:rsidRDefault="008F6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1) имущество, закрепленное за ним на праве оперативного управления;</w:t>
      </w:r>
    </w:p>
    <w:p w:rsidR="00312857" w:rsidRPr="00002862" w:rsidRDefault="008F6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2) средства бюджета;</w:t>
      </w:r>
    </w:p>
    <w:p w:rsidR="00312857" w:rsidRPr="00002862" w:rsidRDefault="0016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) иные источники, не запрещенные действующим законодательством.</w:t>
      </w:r>
    </w:p>
    <w:p w:rsidR="00713892" w:rsidRPr="00002862" w:rsidRDefault="008F6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Контроль за эффективным использованием по назначению и обеспечением сохранности имущества, закрепленного за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чреждением, осуществляет Администрация местного самоуправления</w:t>
      </w:r>
      <w:r w:rsidR="008F2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Правобережного района</w:t>
      </w:r>
      <w:r w:rsidR="00713892" w:rsidRPr="00002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3CFD" w:rsidRPr="00002862" w:rsidRDefault="000A3CFD" w:rsidP="009B7E41">
      <w:pPr>
        <w:autoSpaceDE w:val="0"/>
        <w:autoSpaceDN w:val="0"/>
        <w:adjustRightInd w:val="0"/>
        <w:jc w:val="both"/>
        <w:rPr>
          <w:rFonts w:ascii="Times New Roman" w:eastAsia="Times New Roman" w:hAnsi="Times New Roman" w:cs="font185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font185"/>
          <w:color w:val="000000"/>
          <w:sz w:val="28"/>
          <w:szCs w:val="28"/>
        </w:rPr>
        <w:t>Инвентаризация основных средств проведена согласно приказу директора Учреждения от 11.11.2021</w:t>
      </w:r>
      <w:r w:rsidR="00EF2A60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г.  № 22 по состоянию на 11.11.2021 года.     </w:t>
      </w:r>
    </w:p>
    <w:p w:rsidR="000A3CFD" w:rsidRPr="000A3CFD" w:rsidRDefault="000A3CFD" w:rsidP="009B7E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font185"/>
          <w:b/>
          <w:color w:val="000000"/>
          <w:sz w:val="28"/>
          <w:szCs w:val="28"/>
        </w:rPr>
      </w:pP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Проведенной инвентаризацией расхождений фактического наличия основных средств с данными бухгалтерского учета </w:t>
      </w:r>
      <w:r w:rsidRPr="000A3CFD">
        <w:rPr>
          <w:rFonts w:ascii="Times New Roman" w:eastAsia="Times New Roman" w:hAnsi="Times New Roman" w:cs="font185"/>
          <w:b/>
          <w:color w:val="000000"/>
          <w:sz w:val="28"/>
          <w:szCs w:val="28"/>
        </w:rPr>
        <w:t>не установлено.</w:t>
      </w:r>
    </w:p>
    <w:p w:rsidR="000A3CFD" w:rsidRPr="000A3CFD" w:rsidRDefault="000A3CFD" w:rsidP="009B7E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font185"/>
          <w:color w:val="000000"/>
          <w:sz w:val="28"/>
          <w:szCs w:val="28"/>
        </w:rPr>
      </w:pP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>Инвентаризация основных средств проведена согласно приказу директора Учреждения от 0</w:t>
      </w:r>
      <w:r w:rsidRPr="00002862">
        <w:rPr>
          <w:rFonts w:ascii="Times New Roman" w:eastAsia="Times New Roman" w:hAnsi="Times New Roman" w:cs="font185"/>
          <w:color w:val="000000"/>
          <w:sz w:val="28"/>
          <w:szCs w:val="28"/>
        </w:rPr>
        <w:t>9</w:t>
      </w: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>.10.2022</w:t>
      </w:r>
      <w:r w:rsidR="00EF2A60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 </w:t>
      </w: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г.  № </w:t>
      </w:r>
      <w:r w:rsidRPr="00002862">
        <w:rPr>
          <w:rFonts w:ascii="Times New Roman" w:eastAsia="Times New Roman" w:hAnsi="Times New Roman" w:cs="font185"/>
          <w:color w:val="000000"/>
          <w:sz w:val="28"/>
          <w:szCs w:val="28"/>
        </w:rPr>
        <w:t>21</w:t>
      </w: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 по состоянию на 0</w:t>
      </w:r>
      <w:r w:rsidRPr="00002862">
        <w:rPr>
          <w:rFonts w:ascii="Times New Roman" w:eastAsia="Times New Roman" w:hAnsi="Times New Roman" w:cs="font185"/>
          <w:color w:val="000000"/>
          <w:sz w:val="28"/>
          <w:szCs w:val="28"/>
        </w:rPr>
        <w:t>9</w:t>
      </w: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.10.2022 года.     </w:t>
      </w:r>
    </w:p>
    <w:p w:rsidR="000A3CFD" w:rsidRPr="000A3CFD" w:rsidRDefault="000A3CFD" w:rsidP="009B7E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font185"/>
          <w:b/>
          <w:color w:val="000000"/>
          <w:sz w:val="28"/>
          <w:szCs w:val="28"/>
        </w:rPr>
      </w:pPr>
      <w:r w:rsidRPr="000A3CFD">
        <w:rPr>
          <w:rFonts w:ascii="Times New Roman" w:eastAsia="Times New Roman" w:hAnsi="Times New Roman" w:cs="font185"/>
          <w:color w:val="000000"/>
          <w:sz w:val="28"/>
          <w:szCs w:val="28"/>
        </w:rPr>
        <w:t xml:space="preserve">Проведенной инвентаризацией расхождений фактического наличия основных средств с данными бухгалтерского учета </w:t>
      </w:r>
      <w:r w:rsidR="00C26242">
        <w:rPr>
          <w:rFonts w:ascii="Times New Roman" w:eastAsia="Times New Roman" w:hAnsi="Times New Roman" w:cs="font185"/>
          <w:b/>
          <w:color w:val="000000"/>
          <w:sz w:val="28"/>
          <w:szCs w:val="28"/>
        </w:rPr>
        <w:t>не установлено.</w:t>
      </w:r>
      <w:r w:rsidR="0017118A">
        <w:rPr>
          <w:rFonts w:ascii="Times New Roman" w:eastAsia="Times New Roman" w:hAnsi="Times New Roman" w:cs="font185"/>
          <w:b/>
          <w:color w:val="000000"/>
          <w:sz w:val="28"/>
          <w:szCs w:val="28"/>
        </w:rPr>
        <w:t xml:space="preserve"> Инвентарь </w:t>
      </w:r>
      <w:r w:rsidR="008F209A">
        <w:rPr>
          <w:rFonts w:ascii="Times New Roman" w:eastAsia="Times New Roman" w:hAnsi="Times New Roman" w:cs="font185"/>
          <w:b/>
          <w:color w:val="000000"/>
          <w:sz w:val="28"/>
          <w:szCs w:val="28"/>
        </w:rPr>
        <w:t>частично</w:t>
      </w:r>
      <w:r w:rsidR="0017118A">
        <w:rPr>
          <w:rFonts w:ascii="Times New Roman" w:eastAsia="Times New Roman" w:hAnsi="Times New Roman" w:cs="font185"/>
          <w:b/>
          <w:color w:val="000000"/>
          <w:sz w:val="28"/>
          <w:szCs w:val="28"/>
        </w:rPr>
        <w:t xml:space="preserve"> изношен и подлежит списанию.</w:t>
      </w:r>
    </w:p>
    <w:p w:rsidR="000A3CFD" w:rsidRPr="000A3CFD" w:rsidRDefault="000A3CFD" w:rsidP="009B7E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font185"/>
          <w:b/>
          <w:color w:val="000000"/>
          <w:sz w:val="28"/>
          <w:szCs w:val="28"/>
        </w:rPr>
      </w:pPr>
    </w:p>
    <w:p w:rsidR="00312857" w:rsidRPr="00002862" w:rsidRDefault="000A3CFD" w:rsidP="001E54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Согласно инвентаризационных описей по объектам нефинансовых активов 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чреждении на 0</w:t>
      </w:r>
      <w:r w:rsidR="00002862" w:rsidRPr="0000286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.10.2022 года балансовая стоимость основных средств составляет </w:t>
      </w:r>
      <w:r w:rsidR="00660D8D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165 282 407,73</w:t>
      </w:r>
      <w:r w:rsidR="001E54B6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660D8D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1E54B6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12857" w:rsidRPr="00002862" w:rsidRDefault="003128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857" w:rsidRPr="00002862" w:rsidRDefault="007806D7" w:rsidP="001E54B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Начисление амортизации </w:t>
      </w:r>
      <w:r w:rsidR="00071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6625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716CC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осуществляется</w:t>
      </w:r>
      <w:r w:rsidR="008F6685" w:rsidRPr="00002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движимое и недвижимое имущество ежемесячно. Аналитический учет по счету 010400000 «Амортизация» ведется в оборотной ведомости по нефинансовым активам. Амортизация основных средств стоимостью до 40 000 руб. составила 100%.</w:t>
      </w:r>
    </w:p>
    <w:p w:rsidR="00447D64" w:rsidRPr="00002862" w:rsidRDefault="00447D64" w:rsidP="001E54B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00"/>
        </w:rPr>
      </w:pPr>
    </w:p>
    <w:p w:rsidR="00447D64" w:rsidRPr="00002862" w:rsidRDefault="00447D64" w:rsidP="00447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Все поступившие материальные ценности оприходованы по бухгалтерскому учету своевременно и в полном объеме.  Учет основных средств и материальных запасов бухгалтерие</w:t>
      </w:r>
      <w:r w:rsidR="00106B40">
        <w:rPr>
          <w:rFonts w:ascii="Times New Roman" w:eastAsia="Times New Roman" w:hAnsi="Times New Roman" w:cs="Times New Roman"/>
          <w:sz w:val="28"/>
          <w:szCs w:val="28"/>
        </w:rPr>
        <w:t>й учреждения ведется в оборотно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-сальдовой ведомости. </w:t>
      </w:r>
    </w:p>
    <w:p w:rsidR="00660D8D" w:rsidRPr="00002862" w:rsidRDefault="000716CC" w:rsidP="00CD58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ООО </w:t>
      </w:r>
      <w:r w:rsidR="00D905B7" w:rsidRPr="00002862">
        <w:rPr>
          <w:rFonts w:ascii="Times New Roman" w:eastAsia="Times New Roman" w:hAnsi="Times New Roman" w:cs="Times New Roman"/>
          <w:sz w:val="28"/>
          <w:szCs w:val="28"/>
        </w:rPr>
        <w:t>«Артаг» м</w:t>
      </w:r>
      <w:r w:rsidR="004D07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униципальное </w:t>
      </w:r>
      <w:r w:rsidR="00D905B7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учреждения </w:t>
      </w:r>
      <w:r w:rsidR="00D905B7" w:rsidRPr="00002862">
        <w:rPr>
          <w:rFonts w:ascii="Times New Roman" w:eastAsia="Times New Roman" w:hAnsi="Times New Roman" w:cs="Times New Roman"/>
          <w:sz w:val="28"/>
          <w:szCs w:val="28"/>
        </w:rPr>
        <w:t xml:space="preserve">«Спортивно-оздоровительный комплекс» </w:t>
      </w:r>
      <w:r w:rsidR="004D07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Правобережного </w:t>
      </w:r>
      <w:r w:rsidR="00D905B7"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района </w:t>
      </w:r>
      <w:r w:rsidR="004D07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Республики Северная </w:t>
      </w:r>
      <w:r w:rsidR="00D905B7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>Осетия–Алания</w:t>
      </w:r>
      <w:r w:rsidR="00106B4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905B7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>заключил договор на поставку ГСМ.</w:t>
      </w:r>
      <w:r w:rsidR="00D905B7" w:rsidRPr="0000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документом для списания </w:t>
      </w:r>
      <w:r w:rsidR="00D905B7" w:rsidRPr="0000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ГСМ является путевой лист и ведомость выдачи ГСМ (Положения №74 от 15.05.2002 года) на основании этих документов списывается ГСМ.</w:t>
      </w:r>
      <w:r w:rsidR="00447D64" w:rsidRPr="00002862">
        <w:rPr>
          <w:rFonts w:ascii="Times New Roman" w:eastAsia="Times New Roman" w:hAnsi="Times New Roman" w:cs="Times New Roman"/>
          <w:sz w:val="28"/>
          <w:szCs w:val="28"/>
        </w:rPr>
        <w:t xml:space="preserve">     Списание материальных запасов</w:t>
      </w:r>
      <w:r w:rsidR="00D905B7" w:rsidRPr="0000286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47D64" w:rsidRPr="00002862">
        <w:rPr>
          <w:rFonts w:ascii="Times New Roman" w:eastAsia="Times New Roman" w:hAnsi="Times New Roman" w:cs="Times New Roman"/>
          <w:sz w:val="28"/>
          <w:szCs w:val="28"/>
        </w:rPr>
        <w:t xml:space="preserve"> (малоценного инвентаря) </w:t>
      </w:r>
      <w:r w:rsidR="00D905B7" w:rsidRPr="00002862">
        <w:rPr>
          <w:rFonts w:ascii="Times New Roman" w:eastAsia="Times New Roman" w:hAnsi="Times New Roman" w:cs="Times New Roman"/>
          <w:sz w:val="28"/>
          <w:szCs w:val="28"/>
        </w:rPr>
        <w:t xml:space="preserve">и ГСМ </w:t>
      </w:r>
      <w:r w:rsidR="00447D64" w:rsidRPr="00002862">
        <w:rPr>
          <w:rFonts w:ascii="Times New Roman" w:eastAsia="Times New Roman" w:hAnsi="Times New Roman" w:cs="Times New Roman"/>
          <w:sz w:val="28"/>
          <w:szCs w:val="28"/>
        </w:rPr>
        <w:t xml:space="preserve">не производится в соответствии с инструкцией по бухгалтерскому учету. </w:t>
      </w:r>
    </w:p>
    <w:p w:rsidR="00447D64" w:rsidRPr="00002862" w:rsidRDefault="00447D64" w:rsidP="00CD58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Выдача в эксплуатацию на нужды учреждения канцелярских принадлежностей, и хозяйственных материалов не оформляется Ведомостью выдачи материальных ценностей н</w:t>
      </w:r>
      <w:r w:rsidR="00D905B7" w:rsidRPr="0000286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а нужды учреждения (ф. 0504210), выдача ГСМ не оформляется Ведомостью учета ГСМ (Приложение №1 к положению о порядке поступления. </w:t>
      </w:r>
      <w:r w:rsidR="00D03ED0" w:rsidRPr="0000286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х</w:t>
      </w:r>
      <w:r w:rsidR="00D905B7" w:rsidRPr="0000286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ранения расходования ГСМ). </w:t>
      </w:r>
    </w:p>
    <w:p w:rsidR="00447D64" w:rsidRPr="00002862" w:rsidRDefault="00447D64" w:rsidP="00447D64">
      <w:pPr>
        <w:spacing w:after="0" w:line="360" w:lineRule="auto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highlight w:val="yellow"/>
          <w:lang w:eastAsia="ar-SA"/>
        </w:rPr>
      </w:pPr>
    </w:p>
    <w:p w:rsidR="00312857" w:rsidRPr="00002862" w:rsidRDefault="0031285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00"/>
        </w:rPr>
      </w:pPr>
    </w:p>
    <w:p w:rsidR="00312857" w:rsidRPr="00002862" w:rsidRDefault="008F6685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312857" w:rsidRPr="00002862" w:rsidRDefault="0031285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8"/>
          <w:szCs w:val="28"/>
          <w:highlight w:val="yellow"/>
          <w:u w:val="single"/>
          <w:shd w:val="clear" w:color="auto" w:fill="FFFF00"/>
        </w:rPr>
      </w:pPr>
    </w:p>
    <w:p w:rsidR="00D22A09" w:rsidRPr="00002862" w:rsidRDefault="007806D7" w:rsidP="009433DB">
      <w:pPr>
        <w:pStyle w:val="a7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0716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униципальное </w:t>
      </w:r>
      <w:r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учреждение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«Спортивно-оздоровительный</w:t>
      </w:r>
      <w:r w:rsidR="00D44468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286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Правобережного района</w:t>
      </w:r>
      <w:r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Республики Северная Осетия–Алания </w:t>
      </w:r>
      <w:r w:rsidR="00167664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(далее по тексту – </w:t>
      </w:r>
      <w:r w:rsidR="00166254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167664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>чреждение) создано в соответствии с Гражданским кодексом РФ, ФЗ от 03.11.2006</w:t>
      </w:r>
      <w:r w:rsidR="00AD16A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67664" w:rsidRPr="0000286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г. № 174-ФЗ. </w:t>
      </w:r>
    </w:p>
    <w:p w:rsidR="00B9059F" w:rsidRPr="00002862" w:rsidRDefault="00B9059F" w:rsidP="00F558D2">
      <w:pPr>
        <w:pStyle w:val="a7"/>
        <w:tabs>
          <w:tab w:val="left" w:pos="-142"/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67664" w:rsidRPr="007806D7" w:rsidRDefault="00167664" w:rsidP="00167664">
      <w:pPr>
        <w:pStyle w:val="a7"/>
        <w:numPr>
          <w:ilvl w:val="0"/>
          <w:numId w:val="6"/>
        </w:numPr>
        <w:tabs>
          <w:tab w:val="left" w:pos="851"/>
        </w:tabs>
        <w:suppressAutoHyphens/>
        <w:spacing w:after="0"/>
        <w:ind w:right="10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  <w:r w:rsidRPr="007806D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Кредиторская задолженность Учреждения составляет:</w:t>
      </w:r>
    </w:p>
    <w:p w:rsidR="00167664" w:rsidRPr="00002862" w:rsidRDefault="00167664" w:rsidP="00167664">
      <w:pPr>
        <w:suppressAutoHyphens/>
        <w:spacing w:after="0"/>
        <w:ind w:left="284" w:right="10" w:hanging="284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</w:p>
    <w:p w:rsidR="00106181" w:rsidRPr="00002862" w:rsidRDefault="00002862" w:rsidP="00106181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-</w:t>
      </w:r>
      <w:r w:rsidR="000716C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на 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01.01.2022</w:t>
      </w:r>
      <w:r w:rsidR="0059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7806D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г.  – 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27 423 734,04</w:t>
      </w:r>
      <w:r w:rsidR="000716C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руб., 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в т</w:t>
      </w:r>
      <w:r w:rsidR="005751DF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ом 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ч</w:t>
      </w:r>
      <w:r w:rsidR="005751DF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исле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просроченная 1 894 271,0рублей,</w:t>
      </w:r>
    </w:p>
    <w:p w:rsidR="00B31374" w:rsidRPr="0017118A" w:rsidRDefault="00002862" w:rsidP="0017118A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-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на 01.01.2023</w:t>
      </w:r>
      <w:r w:rsidR="0059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г. </w:t>
      </w:r>
      <w:r w:rsidR="000716C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– 10 727 154,32</w:t>
      </w:r>
      <w:r w:rsidR="005939A7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0716CC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руб.,</w:t>
      </w:r>
      <w:r w:rsidR="005637E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в т</w:t>
      </w:r>
      <w:r w:rsidR="005751DF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ом </w:t>
      </w:r>
      <w:r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ч</w:t>
      </w:r>
      <w:r w:rsidR="005751DF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исле</w:t>
      </w:r>
      <w:r w:rsidR="00F5056F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 </w:t>
      </w:r>
      <w:r w:rsidR="00106181" w:rsidRPr="00002862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>просроченная – 10 024 100,84 рублей</w:t>
      </w:r>
      <w:r w:rsidR="0017118A"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  <w:t xml:space="preserve">, </w:t>
      </w:r>
      <w:r w:rsidR="00B31374" w:rsidRPr="0017118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924D45">
        <w:rPr>
          <w:rFonts w:ascii="Times New Roman" w:eastAsia="Times New Roman" w:hAnsi="Times New Roman" w:cs="Times New Roman"/>
          <w:sz w:val="28"/>
          <w:szCs w:val="28"/>
        </w:rPr>
        <w:t>работать комплекс направлений</w:t>
      </w:r>
      <w:r w:rsidR="00B31374" w:rsidRPr="0017118A">
        <w:rPr>
          <w:rFonts w:ascii="Times New Roman" w:eastAsia="Times New Roman" w:hAnsi="Times New Roman" w:cs="Times New Roman"/>
          <w:sz w:val="28"/>
          <w:szCs w:val="28"/>
        </w:rPr>
        <w:t xml:space="preserve"> на погашение просроченной кредиторской задолженности</w:t>
      </w:r>
    </w:p>
    <w:p w:rsidR="00002862" w:rsidRPr="00002862" w:rsidRDefault="00002862" w:rsidP="00106181">
      <w:pPr>
        <w:suppressAutoHyphens/>
        <w:spacing w:after="0"/>
        <w:ind w:right="10"/>
        <w:jc w:val="both"/>
        <w:rPr>
          <w:rFonts w:ascii="Times New Roman" w:eastAsia="Arial Unicode MS" w:hAnsi="Times New Roman" w:cs="font185"/>
          <w:b/>
          <w:kern w:val="1"/>
          <w:sz w:val="28"/>
          <w:szCs w:val="28"/>
          <w:lang w:eastAsia="ar-SA"/>
        </w:rPr>
      </w:pPr>
    </w:p>
    <w:p w:rsidR="00106181" w:rsidRPr="003D2963" w:rsidRDefault="00106181" w:rsidP="00106181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Неправомерные расходы при начислении заработной платы и страховых взносов составили 184 173,92 рублей.</w:t>
      </w:r>
    </w:p>
    <w:p w:rsidR="003D2963" w:rsidRPr="00B31374" w:rsidRDefault="003D2963" w:rsidP="003D2963">
      <w:pPr>
        <w:pStyle w:val="a7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31374" w:rsidRDefault="00B31374" w:rsidP="00B31374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В нарушение ст. 34 БК РФ 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неэффективное использование бюджетных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>(оплата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пени, штрафов) в </w:t>
      </w:r>
      <w:r w:rsidR="0016625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чреждении составило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 xml:space="preserve"> 60 183,33</w:t>
      </w:r>
      <w:r w:rsidR="00F50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рублей,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в т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>исле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 за 2021</w:t>
      </w:r>
      <w:r w:rsidR="002B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 – 6 306,11 рублей, за 2022</w:t>
      </w:r>
      <w:r w:rsidR="002B3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г. – 53 877,22 рублей</w:t>
      </w:r>
    </w:p>
    <w:p w:rsidR="00B31374" w:rsidRPr="00B31374" w:rsidRDefault="00B31374" w:rsidP="00B31374">
      <w:p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41108" w:rsidRPr="003D2963" w:rsidRDefault="00041108" w:rsidP="00000C40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02862">
        <w:rPr>
          <w:rFonts w:ascii="Times New Roman" w:hAnsi="Times New Roman"/>
          <w:sz w:val="28"/>
          <w:szCs w:val="28"/>
        </w:rPr>
        <w:t xml:space="preserve">По результатам проверки кадрового делопроизводства и трудового законодательства </w:t>
      </w:r>
      <w:r w:rsidRPr="00002862">
        <w:rPr>
          <w:rFonts w:ascii="Times New Roman" w:hAnsi="Times New Roman"/>
          <w:b/>
          <w:sz w:val="28"/>
          <w:szCs w:val="28"/>
        </w:rPr>
        <w:t>доработать личные дела и трудовые книжки в соответствии ТК РФ</w:t>
      </w:r>
      <w:r w:rsidR="00B31374">
        <w:rPr>
          <w:rFonts w:ascii="Times New Roman" w:hAnsi="Times New Roman"/>
          <w:b/>
          <w:sz w:val="28"/>
          <w:szCs w:val="28"/>
        </w:rPr>
        <w:t xml:space="preserve"> и государственным стандартам по спорту</w:t>
      </w:r>
      <w:r w:rsidRPr="00002862">
        <w:rPr>
          <w:rFonts w:ascii="Times New Roman" w:hAnsi="Times New Roman"/>
          <w:b/>
          <w:sz w:val="28"/>
          <w:szCs w:val="28"/>
        </w:rPr>
        <w:t>.</w:t>
      </w:r>
    </w:p>
    <w:p w:rsidR="003D2963" w:rsidRPr="003D2963" w:rsidRDefault="003D2963" w:rsidP="003D2963">
      <w:pPr>
        <w:pStyle w:val="a7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31374" w:rsidRDefault="003D2963" w:rsidP="003D2963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Ужесточить санитарно-эпидемиологические требования к организации воспитании и обучения, оздоровление детей (СП2.43648), </w:t>
      </w:r>
      <w:r w:rsidRPr="003D296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ко</w:t>
      </w:r>
      <w:r w:rsidR="00B31374" w:rsidRPr="003D296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нтроль к кадровым и материально-техническим условиям</w:t>
      </w:r>
      <w:r w:rsidRPr="003D296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.</w:t>
      </w:r>
    </w:p>
    <w:p w:rsidR="00BD3542" w:rsidRPr="00BD3542" w:rsidRDefault="00BD3542" w:rsidP="00BD3542">
      <w:pPr>
        <w:pStyle w:val="a7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D3542" w:rsidRPr="003D2963" w:rsidRDefault="00BD3542" w:rsidP="00BD3542">
      <w:pPr>
        <w:pStyle w:val="a7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002862" w:rsidRPr="00002862" w:rsidRDefault="00002862" w:rsidP="00CD58F2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/>
          <w:b/>
          <w:sz w:val="28"/>
          <w:szCs w:val="28"/>
        </w:rPr>
        <w:t>Списание материальных запасов</w:t>
      </w:r>
      <w:r w:rsidRPr="00002862">
        <w:rPr>
          <w:rFonts w:ascii="Times New Roman" w:eastAsia="Times New Roman" w:hAnsi="Times New Roman"/>
          <w:sz w:val="28"/>
          <w:szCs w:val="28"/>
        </w:rPr>
        <w:t xml:space="preserve"> (малоценного инвентаря) не производится в соответствии с инструкцией по бухгалтерскому учету. </w:t>
      </w:r>
      <w:r w:rsidRPr="00002862">
        <w:rPr>
          <w:rFonts w:ascii="Times New Roman" w:hAnsi="Times New Roman"/>
          <w:sz w:val="28"/>
          <w:szCs w:val="28"/>
        </w:rPr>
        <w:t>Выдача в эксплуатацию на нужды учреждения канцелярских принадлежностей, и хозяйственных материалов не оформляется «Ведомостью выдачи материальных ценностей на нужды учреждения (ф. 0504210)»</w:t>
      </w:r>
      <w:r w:rsidRPr="0000286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выдача ГСМ не оформляется Ведомостью учета ГСМ (Приложение №1 к положению о порядке поступления. хранения расходования ГСМ).  </w:t>
      </w:r>
    </w:p>
    <w:p w:rsidR="00312857" w:rsidRPr="00002862" w:rsidRDefault="00312857" w:rsidP="00167664">
      <w:pPr>
        <w:suppressAutoHyphens/>
        <w:spacing w:after="0"/>
        <w:ind w:left="284" w:right="10" w:hanging="284"/>
        <w:rPr>
          <w:rFonts w:ascii="Times New Roman" w:eastAsia="Times New Roman" w:hAnsi="Times New Roman" w:cs="Times New Roman"/>
          <w:b/>
          <w:sz w:val="28"/>
          <w:szCs w:val="28"/>
          <w:highlight w:val="yellow"/>
          <w:shd w:val="clear" w:color="auto" w:fill="FFFF00"/>
        </w:rPr>
      </w:pPr>
    </w:p>
    <w:p w:rsidR="003D2963" w:rsidRPr="003D2963" w:rsidRDefault="00BD3542" w:rsidP="003D2963">
      <w:pPr>
        <w:pStyle w:val="a7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Финансовому </w:t>
      </w:r>
      <w:r w:rsidR="00DB00D3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5751D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самоуправление Правобережного района</w:t>
      </w:r>
      <w:r w:rsidR="00106181" w:rsidRPr="00002862">
        <w:rPr>
          <w:rFonts w:ascii="Times New Roman" w:eastAsia="Times New Roman" w:hAnsi="Times New Roman" w:cs="Times New Roman"/>
          <w:sz w:val="28"/>
          <w:szCs w:val="28"/>
        </w:rPr>
        <w:t xml:space="preserve"> вести контроль:</w:t>
      </w:r>
    </w:p>
    <w:p w:rsidR="003D2963" w:rsidRPr="00002862" w:rsidRDefault="003D2963" w:rsidP="003D2963">
      <w:pPr>
        <w:pStyle w:val="a7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погашение просроченной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</w:t>
      </w:r>
    </w:p>
    <w:p w:rsidR="00312857" w:rsidRPr="00002862" w:rsidRDefault="00312857" w:rsidP="003C0895">
      <w:pPr>
        <w:pStyle w:val="a7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8F6685" w:rsidP="00167664">
      <w:pPr>
        <w:pStyle w:val="a7"/>
        <w:numPr>
          <w:ilvl w:val="0"/>
          <w:numId w:val="6"/>
        </w:numPr>
        <w:tabs>
          <w:tab w:val="left" w:pos="-142"/>
          <w:tab w:val="left" w:pos="284"/>
        </w:tabs>
        <w:suppressAutoHyphens/>
        <w:spacing w:before="240" w:after="10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материалы настоящего акта КСП, принять действенные меры по устранению отмеченных в них нарушений и недостатков. </w:t>
      </w:r>
      <w:r w:rsidRPr="00002862">
        <w:rPr>
          <w:rFonts w:ascii="Times New Roman" w:eastAsia="Times New Roman" w:hAnsi="Times New Roman" w:cs="Times New Roman"/>
          <w:b/>
          <w:sz w:val="28"/>
          <w:szCs w:val="28"/>
        </w:rPr>
        <w:t>И о принятых мерах сообщить в КСП в течение 30 дней со дня подписания акта.</w:t>
      </w:r>
    </w:p>
    <w:p w:rsidR="00312857" w:rsidRPr="00002862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E20D6B" w:rsidRDefault="00E2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B7E41" w:rsidRDefault="009B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B7E41" w:rsidRDefault="009B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B7E41" w:rsidRPr="00002862" w:rsidRDefault="009B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D649D5" w:rsidRPr="00002862" w:rsidRDefault="00D6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002862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КСП МО </w:t>
      </w:r>
    </w:p>
    <w:p w:rsidR="00312857" w:rsidRPr="00002862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 xml:space="preserve">Правобережный район           </w:t>
      </w:r>
      <w:r w:rsidR="00106181" w:rsidRPr="00002862">
        <w:rPr>
          <w:rFonts w:ascii="Times New Roman" w:eastAsia="Times New Roman" w:hAnsi="Times New Roman" w:cs="Times New Roman"/>
          <w:sz w:val="28"/>
          <w:szCs w:val="28"/>
        </w:rPr>
        <w:t xml:space="preserve"> ________________     </w:t>
      </w:r>
      <w:r w:rsidRPr="00002862">
        <w:rPr>
          <w:rFonts w:ascii="Times New Roman" w:eastAsia="Times New Roman" w:hAnsi="Times New Roman" w:cs="Times New Roman"/>
          <w:sz w:val="28"/>
          <w:szCs w:val="28"/>
        </w:rPr>
        <w:t>Тараева Л.З.</w:t>
      </w:r>
    </w:p>
    <w:p w:rsidR="00312857" w:rsidRPr="00002862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071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3C0895" w:rsidRPr="000028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075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06181" w:rsidRPr="00002862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3C0895" w:rsidRPr="00002862">
        <w:rPr>
          <w:rFonts w:ascii="Times New Roman" w:eastAsia="Times New Roman" w:hAnsi="Times New Roman" w:cs="Times New Roman"/>
          <w:sz w:val="28"/>
          <w:szCs w:val="28"/>
        </w:rPr>
        <w:t>ОК»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_</w:t>
      </w:r>
      <w:r w:rsidR="003C0895" w:rsidRPr="0000286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106181" w:rsidRPr="00002862">
        <w:rPr>
          <w:rFonts w:ascii="Times New Roman" w:eastAsia="Times New Roman" w:hAnsi="Times New Roman" w:cs="Times New Roman"/>
          <w:sz w:val="28"/>
          <w:szCs w:val="28"/>
        </w:rPr>
        <w:t>___      Г</w:t>
      </w:r>
      <w:r w:rsidR="00002862">
        <w:rPr>
          <w:rFonts w:ascii="Times New Roman" w:eastAsia="Times New Roman" w:hAnsi="Times New Roman" w:cs="Times New Roman"/>
          <w:sz w:val="28"/>
          <w:szCs w:val="28"/>
        </w:rPr>
        <w:t>утиев В.З.</w:t>
      </w:r>
    </w:p>
    <w:p w:rsidR="00312857" w:rsidRPr="00002862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9A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86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02862">
        <w:rPr>
          <w:rFonts w:ascii="Times New Roman" w:eastAsia="Times New Roman" w:hAnsi="Times New Roman" w:cs="Times New Roman"/>
          <w:sz w:val="28"/>
          <w:szCs w:val="28"/>
        </w:rPr>
        <w:t xml:space="preserve">ухгалтер    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E7D4D" w:rsidRPr="00002862">
        <w:rPr>
          <w:rFonts w:ascii="Times New Roman" w:eastAsia="Times New Roman" w:hAnsi="Times New Roman" w:cs="Times New Roman"/>
          <w:sz w:val="28"/>
          <w:szCs w:val="28"/>
        </w:rPr>
        <w:t xml:space="preserve">____________    </w:t>
      </w:r>
      <w:r w:rsidR="00106181" w:rsidRPr="00002862">
        <w:rPr>
          <w:rFonts w:ascii="Times New Roman" w:eastAsia="Times New Roman" w:hAnsi="Times New Roman" w:cs="Times New Roman"/>
          <w:sz w:val="28"/>
          <w:szCs w:val="28"/>
        </w:rPr>
        <w:t>Кусова Ф.И.</w:t>
      </w:r>
    </w:p>
    <w:p w:rsidR="00312857" w:rsidRPr="00002862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4B" w:rsidRPr="00002862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4B" w:rsidRPr="00002862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4D075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экз. получил</w:t>
      </w:r>
      <w:r w:rsidR="008F6685" w:rsidRPr="00002862">
        <w:rPr>
          <w:rFonts w:ascii="Times New Roman" w:eastAsia="Times New Roman" w:hAnsi="Times New Roman" w:cs="Times New Roman"/>
          <w:sz w:val="28"/>
          <w:szCs w:val="28"/>
        </w:rPr>
        <w:t xml:space="preserve">а   </w:t>
      </w:r>
      <w:r w:rsidR="00002862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_________________</w:t>
      </w:r>
      <w:r w:rsidR="00106181" w:rsidRPr="00002862">
        <w:rPr>
          <w:rFonts w:ascii="Times New Roman" w:eastAsia="Times New Roman" w:hAnsi="Times New Roman" w:cs="Times New Roman"/>
          <w:b/>
          <w:sz w:val="28"/>
          <w:szCs w:val="28"/>
        </w:rPr>
        <w:t>Кусова Ф.И.</w:t>
      </w:r>
    </w:p>
    <w:p w:rsidR="00312857" w:rsidRPr="00002862" w:rsidRDefault="00312857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57" w:rsidRPr="00002862" w:rsidRDefault="00312857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2857" w:rsidRPr="00002862" w:rsidSect="003A3B67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54" w:rsidRDefault="00493B54" w:rsidP="00DE74B1">
      <w:pPr>
        <w:spacing w:after="0" w:line="240" w:lineRule="auto"/>
      </w:pPr>
      <w:r>
        <w:separator/>
      </w:r>
    </w:p>
  </w:endnote>
  <w:endnote w:type="continuationSeparator" w:id="1">
    <w:p w:rsidR="00493B54" w:rsidRDefault="00493B54" w:rsidP="00D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54" w:rsidRDefault="00493B54" w:rsidP="00DE74B1">
      <w:pPr>
        <w:spacing w:after="0" w:line="240" w:lineRule="auto"/>
      </w:pPr>
      <w:r>
        <w:separator/>
      </w:r>
    </w:p>
  </w:footnote>
  <w:footnote w:type="continuationSeparator" w:id="1">
    <w:p w:rsidR="00493B54" w:rsidRDefault="00493B54" w:rsidP="00D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2261"/>
      <w:docPartObj>
        <w:docPartGallery w:val="Page Numbers (Top of Page)"/>
        <w:docPartUnique/>
      </w:docPartObj>
    </w:sdtPr>
    <w:sdtContent>
      <w:p w:rsidR="00BD3542" w:rsidRDefault="001E6527">
        <w:pPr>
          <w:pStyle w:val="a3"/>
          <w:jc w:val="center"/>
        </w:pPr>
        <w:r>
          <w:rPr>
            <w:noProof/>
          </w:rPr>
          <w:fldChar w:fldCharType="begin"/>
        </w:r>
        <w:r w:rsidR="00BD354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16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3542" w:rsidRDefault="00BD3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FB7060"/>
    <w:multiLevelType w:val="multilevel"/>
    <w:tmpl w:val="A11C1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177AC"/>
    <w:multiLevelType w:val="hybridMultilevel"/>
    <w:tmpl w:val="DB001F6C"/>
    <w:lvl w:ilvl="0" w:tplc="01EAA7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48CF"/>
    <w:multiLevelType w:val="hybridMultilevel"/>
    <w:tmpl w:val="DCC8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2A56"/>
    <w:multiLevelType w:val="multilevel"/>
    <w:tmpl w:val="D162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038DE"/>
    <w:multiLevelType w:val="multilevel"/>
    <w:tmpl w:val="D0B4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0749B"/>
    <w:multiLevelType w:val="hybridMultilevel"/>
    <w:tmpl w:val="B48AC0D2"/>
    <w:lvl w:ilvl="0" w:tplc="D16242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6FF"/>
    <w:multiLevelType w:val="multilevel"/>
    <w:tmpl w:val="065AF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857"/>
    <w:rsid w:val="00000C40"/>
    <w:rsid w:val="00002862"/>
    <w:rsid w:val="00041108"/>
    <w:rsid w:val="00055C32"/>
    <w:rsid w:val="000634D4"/>
    <w:rsid w:val="000716CC"/>
    <w:rsid w:val="00074F3D"/>
    <w:rsid w:val="00083862"/>
    <w:rsid w:val="000871BB"/>
    <w:rsid w:val="0009510F"/>
    <w:rsid w:val="000A3769"/>
    <w:rsid w:val="000A3CFD"/>
    <w:rsid w:val="000C1889"/>
    <w:rsid w:val="000D2945"/>
    <w:rsid w:val="000D3FD2"/>
    <w:rsid w:val="000E4F15"/>
    <w:rsid w:val="000F7F51"/>
    <w:rsid w:val="00106181"/>
    <w:rsid w:val="00106B40"/>
    <w:rsid w:val="00115F24"/>
    <w:rsid w:val="00122450"/>
    <w:rsid w:val="00144153"/>
    <w:rsid w:val="001500FD"/>
    <w:rsid w:val="00163206"/>
    <w:rsid w:val="00166254"/>
    <w:rsid w:val="00167664"/>
    <w:rsid w:val="0017118A"/>
    <w:rsid w:val="00172FFF"/>
    <w:rsid w:val="001A26AB"/>
    <w:rsid w:val="001A3B8A"/>
    <w:rsid w:val="001B01C9"/>
    <w:rsid w:val="001C0D09"/>
    <w:rsid w:val="001C601C"/>
    <w:rsid w:val="001D6463"/>
    <w:rsid w:val="001E54B6"/>
    <w:rsid w:val="001E6527"/>
    <w:rsid w:val="00266FA3"/>
    <w:rsid w:val="002A3200"/>
    <w:rsid w:val="002A76CD"/>
    <w:rsid w:val="002B36E3"/>
    <w:rsid w:val="002B391B"/>
    <w:rsid w:val="002D5744"/>
    <w:rsid w:val="00312857"/>
    <w:rsid w:val="00312D93"/>
    <w:rsid w:val="003178DC"/>
    <w:rsid w:val="00333B4B"/>
    <w:rsid w:val="00345497"/>
    <w:rsid w:val="00345993"/>
    <w:rsid w:val="0035145D"/>
    <w:rsid w:val="00392D9B"/>
    <w:rsid w:val="003A1880"/>
    <w:rsid w:val="003A3B67"/>
    <w:rsid w:val="003C0895"/>
    <w:rsid w:val="003D2963"/>
    <w:rsid w:val="003F0118"/>
    <w:rsid w:val="003F1404"/>
    <w:rsid w:val="0040162E"/>
    <w:rsid w:val="004020DF"/>
    <w:rsid w:val="0041532B"/>
    <w:rsid w:val="00447D64"/>
    <w:rsid w:val="00455B94"/>
    <w:rsid w:val="004610DF"/>
    <w:rsid w:val="00493B54"/>
    <w:rsid w:val="004C70D7"/>
    <w:rsid w:val="004D075B"/>
    <w:rsid w:val="00516A9B"/>
    <w:rsid w:val="00516FA6"/>
    <w:rsid w:val="00521903"/>
    <w:rsid w:val="005637E2"/>
    <w:rsid w:val="00564B26"/>
    <w:rsid w:val="00571601"/>
    <w:rsid w:val="005751DF"/>
    <w:rsid w:val="00576B90"/>
    <w:rsid w:val="00586C65"/>
    <w:rsid w:val="005939A7"/>
    <w:rsid w:val="005E125C"/>
    <w:rsid w:val="00612256"/>
    <w:rsid w:val="00643413"/>
    <w:rsid w:val="006439D8"/>
    <w:rsid w:val="00660D8D"/>
    <w:rsid w:val="006632B6"/>
    <w:rsid w:val="006842ED"/>
    <w:rsid w:val="006862D8"/>
    <w:rsid w:val="00697AC9"/>
    <w:rsid w:val="006B07E2"/>
    <w:rsid w:val="006B08F5"/>
    <w:rsid w:val="006C519C"/>
    <w:rsid w:val="006D6DB9"/>
    <w:rsid w:val="00706B65"/>
    <w:rsid w:val="00713892"/>
    <w:rsid w:val="007161DE"/>
    <w:rsid w:val="00726399"/>
    <w:rsid w:val="0073532E"/>
    <w:rsid w:val="00747EBE"/>
    <w:rsid w:val="00762F3D"/>
    <w:rsid w:val="00777D3C"/>
    <w:rsid w:val="00777FAE"/>
    <w:rsid w:val="007806D7"/>
    <w:rsid w:val="00784A14"/>
    <w:rsid w:val="00792CDA"/>
    <w:rsid w:val="008719D7"/>
    <w:rsid w:val="00886CBB"/>
    <w:rsid w:val="0088713F"/>
    <w:rsid w:val="00891CE9"/>
    <w:rsid w:val="00892434"/>
    <w:rsid w:val="00895DAA"/>
    <w:rsid w:val="008B3980"/>
    <w:rsid w:val="008B7110"/>
    <w:rsid w:val="008C3F3B"/>
    <w:rsid w:val="008F209A"/>
    <w:rsid w:val="008F2602"/>
    <w:rsid w:val="008F2C5B"/>
    <w:rsid w:val="008F305E"/>
    <w:rsid w:val="008F6685"/>
    <w:rsid w:val="00915CEB"/>
    <w:rsid w:val="00924D45"/>
    <w:rsid w:val="00927427"/>
    <w:rsid w:val="009433DB"/>
    <w:rsid w:val="009444E3"/>
    <w:rsid w:val="00974282"/>
    <w:rsid w:val="009827D3"/>
    <w:rsid w:val="009A2C60"/>
    <w:rsid w:val="009A4E7D"/>
    <w:rsid w:val="009B6C15"/>
    <w:rsid w:val="009B7E41"/>
    <w:rsid w:val="009C48AC"/>
    <w:rsid w:val="009E7182"/>
    <w:rsid w:val="009E7D4D"/>
    <w:rsid w:val="00A07D6B"/>
    <w:rsid w:val="00A27835"/>
    <w:rsid w:val="00A35C73"/>
    <w:rsid w:val="00A600E8"/>
    <w:rsid w:val="00A73034"/>
    <w:rsid w:val="00AA18ED"/>
    <w:rsid w:val="00AA671C"/>
    <w:rsid w:val="00AA68E9"/>
    <w:rsid w:val="00AD16AF"/>
    <w:rsid w:val="00AE2EEF"/>
    <w:rsid w:val="00B07228"/>
    <w:rsid w:val="00B109D7"/>
    <w:rsid w:val="00B31374"/>
    <w:rsid w:val="00B3728A"/>
    <w:rsid w:val="00B37711"/>
    <w:rsid w:val="00B43259"/>
    <w:rsid w:val="00B50453"/>
    <w:rsid w:val="00B64AF9"/>
    <w:rsid w:val="00B67CCA"/>
    <w:rsid w:val="00B82C22"/>
    <w:rsid w:val="00B9059F"/>
    <w:rsid w:val="00B97F96"/>
    <w:rsid w:val="00BD3542"/>
    <w:rsid w:val="00BE6195"/>
    <w:rsid w:val="00BF25CC"/>
    <w:rsid w:val="00C00669"/>
    <w:rsid w:val="00C05E81"/>
    <w:rsid w:val="00C06ED7"/>
    <w:rsid w:val="00C11528"/>
    <w:rsid w:val="00C2122B"/>
    <w:rsid w:val="00C23FAF"/>
    <w:rsid w:val="00C26242"/>
    <w:rsid w:val="00C32A1B"/>
    <w:rsid w:val="00CA7935"/>
    <w:rsid w:val="00CA7EC7"/>
    <w:rsid w:val="00CC6430"/>
    <w:rsid w:val="00CD4225"/>
    <w:rsid w:val="00CD58F2"/>
    <w:rsid w:val="00D03ED0"/>
    <w:rsid w:val="00D15841"/>
    <w:rsid w:val="00D179C2"/>
    <w:rsid w:val="00D21ED3"/>
    <w:rsid w:val="00D22A09"/>
    <w:rsid w:val="00D2491C"/>
    <w:rsid w:val="00D30D2B"/>
    <w:rsid w:val="00D37C5A"/>
    <w:rsid w:val="00D44468"/>
    <w:rsid w:val="00D635FB"/>
    <w:rsid w:val="00D649D5"/>
    <w:rsid w:val="00D663DA"/>
    <w:rsid w:val="00D672FC"/>
    <w:rsid w:val="00D80E64"/>
    <w:rsid w:val="00D905B7"/>
    <w:rsid w:val="00D94C94"/>
    <w:rsid w:val="00DA2E0D"/>
    <w:rsid w:val="00DB00D3"/>
    <w:rsid w:val="00DB5D49"/>
    <w:rsid w:val="00DD34AA"/>
    <w:rsid w:val="00DD3C83"/>
    <w:rsid w:val="00DE74B1"/>
    <w:rsid w:val="00E00F8F"/>
    <w:rsid w:val="00E20D6B"/>
    <w:rsid w:val="00E26173"/>
    <w:rsid w:val="00E30A4B"/>
    <w:rsid w:val="00E56724"/>
    <w:rsid w:val="00E85C15"/>
    <w:rsid w:val="00E967D7"/>
    <w:rsid w:val="00EB5345"/>
    <w:rsid w:val="00EC25F3"/>
    <w:rsid w:val="00EF2A60"/>
    <w:rsid w:val="00EF342A"/>
    <w:rsid w:val="00F1487E"/>
    <w:rsid w:val="00F304F7"/>
    <w:rsid w:val="00F437A5"/>
    <w:rsid w:val="00F47193"/>
    <w:rsid w:val="00F5056F"/>
    <w:rsid w:val="00F51D48"/>
    <w:rsid w:val="00F558D2"/>
    <w:rsid w:val="00F634B4"/>
    <w:rsid w:val="00F70068"/>
    <w:rsid w:val="00F83FD9"/>
    <w:rsid w:val="00F9026E"/>
    <w:rsid w:val="00F91FAB"/>
    <w:rsid w:val="00FA4754"/>
    <w:rsid w:val="00FC5E5C"/>
    <w:rsid w:val="00FD41C9"/>
    <w:rsid w:val="00FE5EF8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B1"/>
  </w:style>
  <w:style w:type="paragraph" w:styleId="a5">
    <w:name w:val="footer"/>
    <w:basedOn w:val="a"/>
    <w:link w:val="a6"/>
    <w:uiPriority w:val="99"/>
    <w:semiHidden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4B1"/>
  </w:style>
  <w:style w:type="paragraph" w:styleId="a7">
    <w:name w:val="List Paragraph"/>
    <w:basedOn w:val="a"/>
    <w:uiPriority w:val="34"/>
    <w:qFormat/>
    <w:rsid w:val="00643413"/>
    <w:pPr>
      <w:ind w:left="720"/>
      <w:contextualSpacing/>
    </w:pPr>
  </w:style>
  <w:style w:type="table" w:styleId="a8">
    <w:name w:val="Table Grid"/>
    <w:basedOn w:val="a1"/>
    <w:uiPriority w:val="59"/>
    <w:rsid w:val="0061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122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AF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447D64"/>
    <w:rPr>
      <w:b/>
      <w:bCs/>
    </w:rPr>
  </w:style>
  <w:style w:type="paragraph" w:styleId="ac">
    <w:name w:val="Body Text Indent"/>
    <w:basedOn w:val="a"/>
    <w:link w:val="ad"/>
    <w:semiHidden/>
    <w:rsid w:val="00002862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00286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EF4D-8094-48F0-B3E0-3FEBC00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20</cp:revision>
  <cp:lastPrinted>2023-12-08T09:03:00Z</cp:lastPrinted>
  <dcterms:created xsi:type="dcterms:W3CDTF">2023-12-07T12:22:00Z</dcterms:created>
  <dcterms:modified xsi:type="dcterms:W3CDTF">2023-12-08T09:04:00Z</dcterms:modified>
</cp:coreProperties>
</file>