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4B" w:rsidRPr="00F328EF" w:rsidRDefault="0000374C" w:rsidP="00B72E4B">
      <w:pPr>
        <w:spacing w:after="0" w:line="240" w:lineRule="auto"/>
        <w:ind w:firstLine="709"/>
        <w:jc w:val="center"/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</w:pPr>
      <w:r w:rsidRPr="00F328EF"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  <w:t xml:space="preserve">Справка </w:t>
      </w:r>
    </w:p>
    <w:p w:rsidR="00AA705A" w:rsidRPr="00F328EF" w:rsidRDefault="00AA705A" w:rsidP="00B72E4B">
      <w:pPr>
        <w:spacing w:after="0" w:line="240" w:lineRule="auto"/>
        <w:ind w:firstLine="709"/>
        <w:jc w:val="center"/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</w:pPr>
    </w:p>
    <w:p w:rsidR="00B72E4B" w:rsidRPr="00F328EF" w:rsidRDefault="00B72E4B" w:rsidP="00AA705A">
      <w:pPr>
        <w:spacing w:after="0" w:line="240" w:lineRule="auto"/>
        <w:jc w:val="center"/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</w:pPr>
      <w:r w:rsidRPr="00F328EF"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  <w:t xml:space="preserve">по итогам </w:t>
      </w:r>
      <w:r w:rsidR="00AA705A" w:rsidRPr="00F328EF"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  <w:t>проверки полноты и своевременности поступления арендной платы от использования земель в 2019-2020г. в Правобережном районе</w:t>
      </w:r>
    </w:p>
    <w:p w:rsidR="00AA705A" w:rsidRPr="00F328EF" w:rsidRDefault="00AA705A" w:rsidP="00AA705A">
      <w:pPr>
        <w:spacing w:after="0" w:line="240" w:lineRule="auto"/>
        <w:jc w:val="center"/>
        <w:rPr>
          <w:rFonts w:ascii="Times New Roman" w:eastAsia="SimSun" w:hAnsi="Times New Roman" w:cs="Aharoni"/>
          <w:b/>
          <w:bCs/>
          <w:sz w:val="28"/>
          <w:szCs w:val="28"/>
          <w:lang w:eastAsia="zh-CN"/>
        </w:rPr>
      </w:pPr>
    </w:p>
    <w:p w:rsidR="00AA705A" w:rsidRPr="00F328EF" w:rsidRDefault="00AA705A" w:rsidP="00AA705A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B72E4B" w:rsidRPr="00F328EF" w:rsidRDefault="00B72E4B" w:rsidP="005B5C49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>г. Беслан</w:t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ab/>
      </w:r>
      <w:r w:rsidR="00A03F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    </w:t>
      </w:r>
      <w:r w:rsidR="00AA705A"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</w:t>
      </w:r>
      <w:r w:rsidR="00DE47A0">
        <w:rPr>
          <w:rFonts w:ascii="Times New Roman" w:eastAsia="SimSun" w:hAnsi="Times New Roman"/>
          <w:b/>
          <w:bCs/>
          <w:sz w:val="28"/>
          <w:szCs w:val="28"/>
          <w:lang w:eastAsia="zh-CN"/>
        </w:rPr>
        <w:t>10</w:t>
      </w:r>
      <w:r w:rsidR="00AA705A" w:rsidRPr="00F328E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августа 2021г.</w:t>
      </w:r>
    </w:p>
    <w:p w:rsidR="00AA705A" w:rsidRPr="00F328EF" w:rsidRDefault="00AA705A" w:rsidP="005B5C4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0374C" w:rsidRPr="00F328EF" w:rsidRDefault="0000374C" w:rsidP="00F328EF">
      <w:pPr>
        <w:spacing w:after="0" w:line="240" w:lineRule="auto"/>
        <w:jc w:val="both"/>
        <w:rPr>
          <w:rFonts w:ascii="Times New Roman" w:eastAsia="SimSun" w:hAnsi="Times New Roman" w:cs="Aharoni"/>
          <w:bCs/>
          <w:sz w:val="28"/>
          <w:szCs w:val="28"/>
          <w:lang w:eastAsia="zh-CN"/>
        </w:rPr>
      </w:pPr>
      <w:r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с </w:t>
      </w:r>
      <w:r w:rsidR="005B5C49" w:rsidRPr="00F328EF">
        <w:rPr>
          <w:rFonts w:ascii="Times New Roman" w:eastAsia="SimSun" w:hAnsi="Times New Roman"/>
          <w:sz w:val="28"/>
          <w:szCs w:val="28"/>
          <w:lang w:eastAsia="zh-CN"/>
        </w:rPr>
        <w:t>п.</w:t>
      </w:r>
      <w:r w:rsidR="0070492D" w:rsidRPr="00F328EF">
        <w:rPr>
          <w:rFonts w:ascii="Times New Roman" w:eastAsia="SimSun" w:hAnsi="Times New Roman"/>
          <w:sz w:val="28"/>
          <w:szCs w:val="28"/>
          <w:lang w:eastAsia="zh-CN"/>
        </w:rPr>
        <w:t>3.14</w:t>
      </w:r>
      <w:r w:rsidR="005B5C49" w:rsidRPr="00F328EF">
        <w:rPr>
          <w:rFonts w:ascii="Times New Roman" w:eastAsia="SimSun" w:hAnsi="Times New Roman"/>
          <w:sz w:val="28"/>
          <w:szCs w:val="28"/>
          <w:lang w:eastAsia="zh-CN"/>
        </w:rPr>
        <w:t>. П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>лан</w:t>
      </w:r>
      <w:r w:rsidR="005B5C49" w:rsidRPr="00F328E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B72E4B" w:rsidRPr="00F328E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="005B5C49" w:rsidRPr="00F328EF">
        <w:rPr>
          <w:rFonts w:ascii="Times New Roman" w:eastAsia="SimSun" w:hAnsi="Times New Roman"/>
          <w:bCs/>
          <w:sz w:val="28"/>
          <w:szCs w:val="28"/>
          <w:lang w:eastAsia="zh-CN"/>
        </w:rPr>
        <w:t>работы</w:t>
      </w:r>
      <w:r w:rsidR="00B72E4B" w:rsidRPr="00F328E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на </w:t>
      </w:r>
      <w:r w:rsidR="002A256C" w:rsidRPr="00F328EF">
        <w:rPr>
          <w:rFonts w:ascii="Times New Roman" w:eastAsia="SimSun" w:hAnsi="Times New Roman"/>
          <w:sz w:val="28"/>
          <w:szCs w:val="28"/>
          <w:lang w:eastAsia="zh-CN"/>
        </w:rPr>
        <w:t>20</w:t>
      </w:r>
      <w:r w:rsidR="0070492D" w:rsidRPr="00F328EF">
        <w:rPr>
          <w:rFonts w:ascii="Times New Roman" w:eastAsia="SimSun" w:hAnsi="Times New Roman"/>
          <w:sz w:val="28"/>
          <w:szCs w:val="28"/>
          <w:lang w:eastAsia="zh-CN"/>
        </w:rPr>
        <w:t>21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>г.</w:t>
      </w:r>
      <w:r w:rsidR="00B72E4B" w:rsidRPr="00F328E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, утвержденным </w:t>
      </w:r>
      <w:r w:rsidR="00F328EF" w:rsidRPr="00F328EF">
        <w:rPr>
          <w:rFonts w:ascii="Times New Roman" w:eastAsia="SimSun" w:hAnsi="Times New Roman"/>
          <w:bCs/>
          <w:sz w:val="28"/>
          <w:szCs w:val="28"/>
          <w:lang w:eastAsia="zh-CN"/>
        </w:rPr>
        <w:t>приказом</w:t>
      </w:r>
      <w:r w:rsidR="00B72E4B" w:rsidRPr="00F328EF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КСП Правобережного района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 от </w:t>
      </w:r>
      <w:r w:rsidR="00F328EF" w:rsidRPr="00F328EF">
        <w:rPr>
          <w:rFonts w:ascii="Times New Roman" w:eastAsia="SimSun" w:hAnsi="Times New Roman"/>
          <w:sz w:val="28"/>
          <w:szCs w:val="28"/>
          <w:lang w:eastAsia="zh-CN"/>
        </w:rPr>
        <w:t>17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>.12.20</w:t>
      </w:r>
      <w:r w:rsidR="00F328EF" w:rsidRPr="00F328EF">
        <w:rPr>
          <w:rFonts w:ascii="Times New Roman" w:eastAsia="SimSun" w:hAnsi="Times New Roman"/>
          <w:sz w:val="28"/>
          <w:szCs w:val="28"/>
          <w:lang w:eastAsia="zh-CN"/>
        </w:rPr>
        <w:t>20г.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 №</w:t>
      </w:r>
      <w:r w:rsidR="00E104AB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F328EF" w:rsidRPr="00F328EF">
        <w:rPr>
          <w:rFonts w:ascii="Times New Roman" w:eastAsia="SimSun" w:hAnsi="Times New Roman"/>
          <w:sz w:val="28"/>
          <w:szCs w:val="28"/>
          <w:lang w:eastAsia="zh-CN"/>
        </w:rPr>
        <w:t>24 к/с</w:t>
      </w:r>
      <w:r w:rsidR="005B5C49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B5C49" w:rsidRPr="00F328EF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по распоряжению № </w:t>
      </w:r>
      <w:r w:rsidR="00F328EF" w:rsidRPr="00F328EF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>14 к/с от 27.07.2020</w:t>
      </w:r>
      <w:r w:rsidR="005B5C49" w:rsidRPr="00F328EF">
        <w:rPr>
          <w:rFonts w:ascii="Times New Roman" w:eastAsia="Arial Unicode MS" w:hAnsi="Times New Roman" w:cs="font185"/>
          <w:kern w:val="1"/>
          <w:sz w:val="28"/>
          <w:szCs w:val="28"/>
          <w:lang w:eastAsia="ar-SA"/>
        </w:rPr>
        <w:t xml:space="preserve">г., председателем КСП муниципального образования Правобережный район Тараевой Л.З.,  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>проведен</w:t>
      </w:r>
      <w:r w:rsidR="0070492D" w:rsidRPr="00F328EF"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B72E4B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70492D" w:rsidRPr="00F328EF">
        <w:rPr>
          <w:rFonts w:ascii="Times New Roman" w:eastAsia="SimSun" w:hAnsi="Times New Roman" w:cs="Aharoni"/>
          <w:bCs/>
          <w:sz w:val="28"/>
          <w:szCs w:val="28"/>
          <w:lang w:eastAsia="zh-CN"/>
        </w:rPr>
        <w:t>проверка полноты и своевременности поступления арендной платы от использования земель в 2019-2020г. в Правобережном районе</w:t>
      </w:r>
      <w:r w:rsidR="00F328EF" w:rsidRPr="00F328EF">
        <w:rPr>
          <w:rFonts w:ascii="Times New Roman" w:eastAsia="SimSun" w:hAnsi="Times New Roman" w:cs="Aharoni"/>
          <w:bCs/>
          <w:sz w:val="28"/>
          <w:szCs w:val="28"/>
          <w:lang w:eastAsia="zh-CN"/>
        </w:rPr>
        <w:t>.</w:t>
      </w:r>
      <w:r w:rsidRPr="00F328EF">
        <w:rPr>
          <w:rFonts w:ascii="Times New Roman" w:eastAsia="SimSun" w:hAnsi="Times New Roman"/>
          <w:b/>
          <w:bCs/>
          <w:sz w:val="28"/>
          <w:szCs w:val="28"/>
          <w:highlight w:val="yellow"/>
          <w:lang w:eastAsia="zh-CN"/>
        </w:rPr>
        <w:t xml:space="preserve">    </w:t>
      </w:r>
    </w:p>
    <w:p w:rsidR="0000374C" w:rsidRPr="00F328EF" w:rsidRDefault="0000374C" w:rsidP="0000374C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highlight w:val="yellow"/>
          <w:lang w:eastAsia="zh-CN"/>
        </w:rPr>
      </w:pPr>
    </w:p>
    <w:p w:rsidR="00B72E4B" w:rsidRPr="00F328EF" w:rsidRDefault="00B72E4B" w:rsidP="0000374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328E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Проверяемый период: </w:t>
      </w:r>
      <w:r w:rsidR="00392148" w:rsidRPr="00F328EF">
        <w:rPr>
          <w:rFonts w:ascii="Times New Roman" w:hAnsi="Times New Roman"/>
          <w:sz w:val="28"/>
          <w:szCs w:val="28"/>
        </w:rPr>
        <w:t>01.01.201</w:t>
      </w:r>
      <w:r w:rsidR="00AA705A" w:rsidRPr="00F328EF">
        <w:rPr>
          <w:rFonts w:ascii="Times New Roman" w:hAnsi="Times New Roman"/>
          <w:sz w:val="28"/>
          <w:szCs w:val="28"/>
        </w:rPr>
        <w:t>9</w:t>
      </w:r>
      <w:r w:rsidR="00392148" w:rsidRPr="00F328EF">
        <w:rPr>
          <w:rFonts w:ascii="Times New Roman" w:hAnsi="Times New Roman"/>
          <w:sz w:val="28"/>
          <w:szCs w:val="28"/>
        </w:rPr>
        <w:t xml:space="preserve"> – 31.12.20</w:t>
      </w:r>
      <w:r w:rsidR="00AA705A" w:rsidRPr="00F328EF">
        <w:rPr>
          <w:rFonts w:ascii="Times New Roman" w:hAnsi="Times New Roman"/>
          <w:sz w:val="28"/>
          <w:szCs w:val="28"/>
        </w:rPr>
        <w:t>20</w:t>
      </w:r>
      <w:r w:rsidR="00392148" w:rsidRPr="00F328EF">
        <w:rPr>
          <w:rFonts w:ascii="Times New Roman" w:hAnsi="Times New Roman"/>
          <w:sz w:val="28"/>
          <w:szCs w:val="28"/>
        </w:rPr>
        <w:t>г.</w:t>
      </w:r>
    </w:p>
    <w:p w:rsidR="0000374C" w:rsidRPr="00F328EF" w:rsidRDefault="0000374C" w:rsidP="0000374C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B72E4B" w:rsidRPr="00F328EF" w:rsidRDefault="0000374C" w:rsidP="0000374C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328E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Сроки проведения мероприятия: </w:t>
      </w:r>
      <w:r w:rsidR="00AA705A" w:rsidRPr="00F328EF">
        <w:rPr>
          <w:rFonts w:ascii="Times New Roman" w:eastAsia="SimSun" w:hAnsi="Times New Roman"/>
          <w:sz w:val="28"/>
          <w:szCs w:val="28"/>
          <w:lang w:eastAsia="zh-CN"/>
        </w:rPr>
        <w:t xml:space="preserve">28.07.2021г. – </w:t>
      </w:r>
      <w:r w:rsidR="00DE47A0">
        <w:rPr>
          <w:rFonts w:ascii="Times New Roman" w:eastAsia="SimSun" w:hAnsi="Times New Roman"/>
          <w:sz w:val="28"/>
          <w:szCs w:val="28"/>
          <w:lang w:eastAsia="zh-CN"/>
        </w:rPr>
        <w:t>10</w:t>
      </w:r>
      <w:r w:rsidR="00AA705A" w:rsidRPr="00F328EF">
        <w:rPr>
          <w:rFonts w:ascii="Times New Roman" w:eastAsia="SimSun" w:hAnsi="Times New Roman"/>
          <w:sz w:val="28"/>
          <w:szCs w:val="28"/>
          <w:lang w:eastAsia="zh-CN"/>
        </w:rPr>
        <w:t>.08.2021</w:t>
      </w:r>
      <w:r w:rsidRPr="00F328EF">
        <w:rPr>
          <w:rFonts w:ascii="Times New Roman" w:eastAsia="SimSun" w:hAnsi="Times New Roman"/>
          <w:sz w:val="28"/>
          <w:szCs w:val="28"/>
          <w:lang w:eastAsia="zh-CN"/>
        </w:rPr>
        <w:t>г.</w:t>
      </w:r>
    </w:p>
    <w:p w:rsidR="00B72E4B" w:rsidRPr="00F328EF" w:rsidRDefault="00B72E4B" w:rsidP="00B72E4B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F328EF">
        <w:rPr>
          <w:rFonts w:ascii="Times New Roman" w:eastAsia="SimSun" w:hAnsi="Times New Roman"/>
          <w:b/>
          <w:sz w:val="28"/>
          <w:szCs w:val="28"/>
          <w:lang w:eastAsia="zh-CN"/>
        </w:rPr>
        <w:tab/>
      </w:r>
    </w:p>
    <w:p w:rsidR="00AA705A" w:rsidRPr="00F328EF" w:rsidRDefault="00AA705A" w:rsidP="00AA705A">
      <w:pPr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Общая площадь земель сельскохозяйственного назначения в муниципальном образовании Правобережный район составляет 36 674,513 га, из них предоставленных в аренду 15</w:t>
      </w:r>
      <w:bookmarkStart w:id="0" w:name="_GoBack"/>
      <w:bookmarkEnd w:id="0"/>
      <w:r w:rsidRPr="00F328EF">
        <w:rPr>
          <w:rFonts w:ascii="Times New Roman" w:hAnsi="Times New Roman"/>
          <w:sz w:val="28"/>
          <w:szCs w:val="28"/>
        </w:rPr>
        <w:t xml:space="preserve"> 242,2 га, в том числе пашня- 14 327,8 га. 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В АМС Правобережного района ведется реестр плательщика арендной платы. Проверкой правильности определения задолженности арендаторов перед АМС Правобережного района по арендной плате за земли сельскохозяйственного назначения установлено: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Задолженность на 01.01.2019 г. составила 7 527,99 тыс. руб., за 2019 год начислено арендной платы - 36 416,20 тыс. руб., поступило арендных платежей-33 036,67 тыс. руб.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Задолженность на 01.01.2020 г. составила 10 907,52 тыс. руб., начислено арендной платы за 2020 год - 35 864,76 тыс. руб., поступило арендных платежей в размере - 35 287,44 тыс. руб.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Задолженность на 01.01.2021г. составляет 11 484,84 тыс. руб., за первое полугодие 2021г., начислено арендной платы –17 419,03 тыс. руб., поступило арендных платежей в размере 9 506,86 тыс. руб., задолженность по арендным платежам за земли сельскохозяйственного назначения на 01.07.2021 г. составляет - 19 397,01 тыс. руб.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lastRenderedPageBreak/>
        <w:t>В ходе проведенного анализа наблюдается увеличение задолженности, отрицательно сказывающая</w:t>
      </w:r>
      <w:r w:rsidR="00F328EF" w:rsidRPr="00F328EF">
        <w:rPr>
          <w:rFonts w:ascii="Times New Roman" w:hAnsi="Times New Roman"/>
          <w:sz w:val="28"/>
          <w:szCs w:val="28"/>
        </w:rPr>
        <w:t>ся</w:t>
      </w:r>
      <w:r w:rsidRPr="00F328EF">
        <w:rPr>
          <w:rFonts w:ascii="Times New Roman" w:hAnsi="Times New Roman"/>
          <w:sz w:val="28"/>
          <w:szCs w:val="28"/>
        </w:rPr>
        <w:t xml:space="preserve"> на доходной части бюджета АМС Правобережного района. В связи с этим, специалистами Отдела земельных отношений АМС Правобережного района проводится определенная работа по взысканию задолженности по арендной плате за земельные участки.</w:t>
      </w:r>
    </w:p>
    <w:p w:rsidR="00AA705A" w:rsidRPr="00F328EF" w:rsidRDefault="00AA705A" w:rsidP="00AA705A">
      <w:pPr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ab/>
        <w:t>Так, в настоящее время в судебном производстве находятся дела о взыскании арендной платы и расторжении договоров аренды с СПК «Арт», сумма основного долга за период с 01.01.2019 г. по 10.07.20121 г. составляет- 9 687,53 тыс. руб. Готовятся документы для подачи исковых заявлений в суд о взыскании долгов по арендной плате  ООО «Агрофирма» Фарн» - 3 699, 68 тыс., СПК «Дорус» -342, 77 тыс. руб., СПК «Меркурий плюс» - 914, 03 тыс. руб.,</w:t>
      </w:r>
      <w:r w:rsidR="00F328EF" w:rsidRPr="00F328EF">
        <w:rPr>
          <w:rFonts w:ascii="Times New Roman" w:hAnsi="Times New Roman"/>
          <w:sz w:val="28"/>
          <w:szCs w:val="28"/>
        </w:rPr>
        <w:t xml:space="preserve"> </w:t>
      </w:r>
      <w:r w:rsidRPr="00F328EF">
        <w:rPr>
          <w:rFonts w:ascii="Times New Roman" w:hAnsi="Times New Roman"/>
          <w:sz w:val="28"/>
          <w:szCs w:val="28"/>
        </w:rPr>
        <w:t>ИП Дудиев Казбек Борисович-367,47 тыс. руб. По всем остальным должникам ведется претензионная работа, соблюдается досудебный порядок.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В результате выездных проверок соблюдения земельного законодательства в отношении отдельных земельных участков сельскохозяйственных угодий совместно со специалистами отдела земельных отношений АМС Правобережного района выявлено, что в нарушении ст. 26 Земельного кодекса РФ на территории Правобережного района имеют место самозахваты земельных участков сельскохозяйственного назначения (пашня) общей площадью 119,89 га, в том числе: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-земельный участок площадью 79,89 га, расположенный 500 м севернее с. Хумалаг, Правобережного района, с кадастровым номером 15:03:0030301:15 и с видом разрешенного использования: растениеводство, в настоящее время земельный участок обрабатывается неизвестным лицом;</w:t>
      </w: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-земельный участок площадью 40 га, расположенный севернее с. Батако Правобережного района с кадастровым номером: 15:03:0020301:265 и с видом разрешенного использования: для сельскохозяйственного производства (растениеводство), в настоящее время данный земельный участок обрабатывается неизвестным лицом.</w:t>
      </w:r>
    </w:p>
    <w:p w:rsidR="00AA705A" w:rsidRPr="00F328EF" w:rsidRDefault="00AA705A" w:rsidP="00F328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>АМС Правобережного района требуется ужесточить муниципальный земельный контроль за целевым и эффективным использованием земель сельскохозяйственного назначения, а также совместно с правоохранительными органами предпринять меры по устранению нарушений.</w:t>
      </w:r>
    </w:p>
    <w:p w:rsidR="00AA705A" w:rsidRPr="00F328EF" w:rsidRDefault="00AA705A" w:rsidP="00AA70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05A" w:rsidRPr="00F328EF" w:rsidRDefault="00AA705A" w:rsidP="00AA70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 xml:space="preserve">По итогу проведенной проверки Отделу земельных отношений АМС Правобережного района </w:t>
      </w:r>
      <w:r w:rsidRPr="00F328EF">
        <w:rPr>
          <w:rFonts w:ascii="Times New Roman" w:hAnsi="Times New Roman"/>
          <w:b/>
          <w:sz w:val="28"/>
          <w:szCs w:val="28"/>
        </w:rPr>
        <w:t>рекомендовано:</w:t>
      </w:r>
      <w:r w:rsidRPr="00F328EF">
        <w:rPr>
          <w:rFonts w:ascii="Times New Roman" w:hAnsi="Times New Roman"/>
          <w:sz w:val="28"/>
          <w:szCs w:val="28"/>
        </w:rPr>
        <w:t xml:space="preserve"> </w:t>
      </w:r>
    </w:p>
    <w:p w:rsidR="00AA705A" w:rsidRPr="00F328EF" w:rsidRDefault="00AA705A" w:rsidP="00AA705A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lastRenderedPageBreak/>
        <w:t xml:space="preserve">1) активизировать претензионную работу в отношении арендаторов земель сельскохозяйственного назначения, имеющих задолженность по арендной плате за землю; </w:t>
      </w:r>
    </w:p>
    <w:p w:rsidR="00AA705A" w:rsidRPr="00F328EF" w:rsidRDefault="00AA705A" w:rsidP="00AA705A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 xml:space="preserve">2) продолжить работу по выявлению неиспользуемых и (или) земель сельскохозяйственного назначения, обеспечению их государственного кадастрового учета и предоставлению таких земель в аренду сельскохозяйственным товаропроизводителям на торгах. </w:t>
      </w:r>
    </w:p>
    <w:p w:rsidR="00AA705A" w:rsidRPr="00F328EF" w:rsidRDefault="00AA705A" w:rsidP="00AA705A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328EF">
        <w:rPr>
          <w:rFonts w:ascii="Times New Roman" w:hAnsi="Times New Roman"/>
          <w:sz w:val="28"/>
          <w:szCs w:val="28"/>
        </w:rPr>
        <w:t xml:space="preserve">3) продолжить работу по выявлению земель сельскохозяйственного назначения используемых без оформленных в установленном порядке документов на землю, обеспечению их государственного кадастрового учета и предоставлению в аренду сельскохозяйственным товаропроизводителям на торгах. </w:t>
      </w:r>
    </w:p>
    <w:p w:rsidR="00A0619C" w:rsidRPr="00F328EF" w:rsidRDefault="00A0619C" w:rsidP="00A0619C">
      <w:pPr>
        <w:rPr>
          <w:sz w:val="28"/>
          <w:szCs w:val="28"/>
        </w:rPr>
      </w:pPr>
    </w:p>
    <w:p w:rsidR="00AA705A" w:rsidRPr="00E104AB" w:rsidRDefault="00AA705A" w:rsidP="00A0619C"/>
    <w:p w:rsidR="00C5342D" w:rsidRPr="00E104AB" w:rsidRDefault="00C5342D" w:rsidP="00E104AB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104AB">
        <w:rPr>
          <w:rFonts w:ascii="Times New Roman" w:hAnsi="Times New Roman"/>
          <w:sz w:val="24"/>
          <w:szCs w:val="24"/>
        </w:rPr>
        <w:t xml:space="preserve">Председатель КСП МО Правобережный район    </w:t>
      </w:r>
      <w:r w:rsidR="00E104AB">
        <w:rPr>
          <w:rFonts w:ascii="Times New Roman" w:hAnsi="Times New Roman"/>
          <w:sz w:val="24"/>
          <w:szCs w:val="24"/>
        </w:rPr>
        <w:t xml:space="preserve">     </w:t>
      </w:r>
      <w:r w:rsidR="001E4FDC">
        <w:rPr>
          <w:rFonts w:ascii="Times New Roman" w:hAnsi="Times New Roman"/>
          <w:sz w:val="24"/>
          <w:szCs w:val="24"/>
        </w:rPr>
        <w:t xml:space="preserve">             _</w:t>
      </w:r>
      <w:r w:rsidRPr="00E104AB">
        <w:rPr>
          <w:rFonts w:ascii="Times New Roman" w:hAnsi="Times New Roman"/>
          <w:sz w:val="24"/>
          <w:szCs w:val="24"/>
        </w:rPr>
        <w:t>____________</w:t>
      </w:r>
      <w:r w:rsidR="00E104AB" w:rsidRPr="00E104AB">
        <w:rPr>
          <w:rFonts w:ascii="Times New Roman" w:hAnsi="Times New Roman"/>
          <w:sz w:val="24"/>
          <w:szCs w:val="24"/>
        </w:rPr>
        <w:t xml:space="preserve">  </w:t>
      </w:r>
      <w:r w:rsidR="001E4FDC">
        <w:rPr>
          <w:rFonts w:ascii="Times New Roman" w:hAnsi="Times New Roman"/>
          <w:sz w:val="24"/>
          <w:szCs w:val="24"/>
        </w:rPr>
        <w:t xml:space="preserve"> </w:t>
      </w:r>
      <w:r w:rsidR="00E104AB" w:rsidRPr="00E104AB">
        <w:rPr>
          <w:rFonts w:ascii="Times New Roman" w:hAnsi="Times New Roman"/>
          <w:sz w:val="24"/>
          <w:szCs w:val="24"/>
        </w:rPr>
        <w:t xml:space="preserve"> </w:t>
      </w:r>
      <w:r w:rsidRPr="00E104AB">
        <w:rPr>
          <w:rFonts w:ascii="Times New Roman" w:hAnsi="Times New Roman"/>
          <w:sz w:val="24"/>
          <w:szCs w:val="24"/>
        </w:rPr>
        <w:t>Л.З.</w:t>
      </w:r>
      <w:r w:rsidR="00E104AB" w:rsidRPr="00E104AB">
        <w:rPr>
          <w:rFonts w:ascii="Times New Roman" w:hAnsi="Times New Roman"/>
          <w:sz w:val="24"/>
          <w:szCs w:val="24"/>
        </w:rPr>
        <w:t xml:space="preserve"> </w:t>
      </w:r>
      <w:r w:rsidRPr="00E104AB">
        <w:rPr>
          <w:rFonts w:ascii="Times New Roman" w:hAnsi="Times New Roman"/>
          <w:sz w:val="24"/>
          <w:szCs w:val="24"/>
        </w:rPr>
        <w:t>Тараева</w:t>
      </w:r>
    </w:p>
    <w:p w:rsidR="000E0F82" w:rsidRDefault="000E0F82" w:rsidP="00E104AB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0E0F82" w:rsidSect="004C0C1B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9E" w:rsidRDefault="0069639E" w:rsidP="0011746F">
      <w:pPr>
        <w:spacing w:after="0" w:line="240" w:lineRule="auto"/>
      </w:pPr>
      <w:r>
        <w:separator/>
      </w:r>
    </w:p>
  </w:endnote>
  <w:endnote w:type="continuationSeparator" w:id="1">
    <w:p w:rsidR="0069639E" w:rsidRDefault="0069639E" w:rsidP="0011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9E" w:rsidRDefault="0069639E" w:rsidP="0011746F">
      <w:pPr>
        <w:spacing w:after="0" w:line="240" w:lineRule="auto"/>
      </w:pPr>
      <w:r>
        <w:separator/>
      </w:r>
    </w:p>
  </w:footnote>
  <w:footnote w:type="continuationSeparator" w:id="1">
    <w:p w:rsidR="0069639E" w:rsidRDefault="0069639E" w:rsidP="0011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690"/>
      <w:docPartObj>
        <w:docPartGallery w:val="Page Numbers (Top of Page)"/>
        <w:docPartUnique/>
      </w:docPartObj>
    </w:sdtPr>
    <w:sdtContent>
      <w:p w:rsidR="00E104AB" w:rsidRDefault="0031705C">
        <w:pPr>
          <w:pStyle w:val="a7"/>
          <w:jc w:val="center"/>
        </w:pPr>
        <w:fldSimple w:instr=" PAGE   \* MERGEFORMAT ">
          <w:r w:rsidR="00DE47A0">
            <w:rPr>
              <w:noProof/>
            </w:rPr>
            <w:t>1</w:t>
          </w:r>
        </w:fldSimple>
      </w:p>
    </w:sdtContent>
  </w:sdt>
  <w:p w:rsidR="00E104AB" w:rsidRDefault="00E104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41E"/>
    <w:multiLevelType w:val="hybridMultilevel"/>
    <w:tmpl w:val="5428D566"/>
    <w:lvl w:ilvl="0" w:tplc="5F940426">
      <w:start w:val="1"/>
      <w:numFmt w:val="decimal"/>
      <w:lvlText w:val="%1."/>
      <w:lvlJc w:val="left"/>
      <w:pPr>
        <w:ind w:left="5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C0642"/>
    <w:multiLevelType w:val="hybridMultilevel"/>
    <w:tmpl w:val="390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B46"/>
    <w:multiLevelType w:val="hybridMultilevel"/>
    <w:tmpl w:val="F9B2DDDA"/>
    <w:lvl w:ilvl="0" w:tplc="4F2E0D14">
      <w:start w:val="1"/>
      <w:numFmt w:val="decimal"/>
      <w:lvlText w:val="%1."/>
      <w:lvlJc w:val="left"/>
      <w:pPr>
        <w:ind w:left="183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F5325F"/>
    <w:multiLevelType w:val="hybridMultilevel"/>
    <w:tmpl w:val="6090F690"/>
    <w:lvl w:ilvl="0" w:tplc="399C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44F73"/>
    <w:multiLevelType w:val="hybridMultilevel"/>
    <w:tmpl w:val="207A35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79E"/>
    <w:multiLevelType w:val="hybridMultilevel"/>
    <w:tmpl w:val="2C52BC44"/>
    <w:lvl w:ilvl="0" w:tplc="2618F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45331"/>
    <w:multiLevelType w:val="hybridMultilevel"/>
    <w:tmpl w:val="EEBC3350"/>
    <w:lvl w:ilvl="0" w:tplc="82E61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849598C"/>
    <w:multiLevelType w:val="hybridMultilevel"/>
    <w:tmpl w:val="29EA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1D"/>
    <w:rsid w:val="0000374C"/>
    <w:rsid w:val="00037C75"/>
    <w:rsid w:val="000946C2"/>
    <w:rsid w:val="000E0F82"/>
    <w:rsid w:val="00104F5F"/>
    <w:rsid w:val="0011746F"/>
    <w:rsid w:val="001439E6"/>
    <w:rsid w:val="001E4FDC"/>
    <w:rsid w:val="002A256C"/>
    <w:rsid w:val="0030548A"/>
    <w:rsid w:val="0031705C"/>
    <w:rsid w:val="00351078"/>
    <w:rsid w:val="00382C00"/>
    <w:rsid w:val="003864E3"/>
    <w:rsid w:val="00392148"/>
    <w:rsid w:val="00486155"/>
    <w:rsid w:val="004A20E0"/>
    <w:rsid w:val="004C0C1B"/>
    <w:rsid w:val="005B5C49"/>
    <w:rsid w:val="005F19F7"/>
    <w:rsid w:val="0069639E"/>
    <w:rsid w:val="006B2380"/>
    <w:rsid w:val="0070492D"/>
    <w:rsid w:val="00731FCF"/>
    <w:rsid w:val="007D6A94"/>
    <w:rsid w:val="007F5DB1"/>
    <w:rsid w:val="00825E78"/>
    <w:rsid w:val="00877893"/>
    <w:rsid w:val="00886794"/>
    <w:rsid w:val="00923E1F"/>
    <w:rsid w:val="00936835"/>
    <w:rsid w:val="009F3C67"/>
    <w:rsid w:val="00A03FB9"/>
    <w:rsid w:val="00A0619C"/>
    <w:rsid w:val="00A1670F"/>
    <w:rsid w:val="00A45714"/>
    <w:rsid w:val="00A515CB"/>
    <w:rsid w:val="00AA705A"/>
    <w:rsid w:val="00B1391D"/>
    <w:rsid w:val="00B72E4B"/>
    <w:rsid w:val="00BA53CE"/>
    <w:rsid w:val="00BE383C"/>
    <w:rsid w:val="00C01A60"/>
    <w:rsid w:val="00C5342D"/>
    <w:rsid w:val="00CA378E"/>
    <w:rsid w:val="00D06B07"/>
    <w:rsid w:val="00D77122"/>
    <w:rsid w:val="00D9604A"/>
    <w:rsid w:val="00DE47A0"/>
    <w:rsid w:val="00E104AB"/>
    <w:rsid w:val="00E537EA"/>
    <w:rsid w:val="00E763C0"/>
    <w:rsid w:val="00F328EF"/>
    <w:rsid w:val="00F62EA4"/>
    <w:rsid w:val="00F76949"/>
    <w:rsid w:val="00F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714"/>
    <w:rPr>
      <w:b/>
      <w:bCs/>
    </w:rPr>
  </w:style>
  <w:style w:type="character" w:styleId="a4">
    <w:name w:val="Emphasis"/>
    <w:basedOn w:val="a0"/>
    <w:uiPriority w:val="20"/>
    <w:qFormat/>
    <w:rsid w:val="00A45714"/>
    <w:rPr>
      <w:i/>
      <w:iCs/>
    </w:rPr>
  </w:style>
  <w:style w:type="paragraph" w:styleId="a5">
    <w:name w:val="No Spacing"/>
    <w:uiPriority w:val="99"/>
    <w:qFormat/>
    <w:rsid w:val="00A45714"/>
    <w:rPr>
      <w:lang w:eastAsia="en-US"/>
    </w:rPr>
  </w:style>
  <w:style w:type="paragraph" w:styleId="a6">
    <w:name w:val="List Paragraph"/>
    <w:basedOn w:val="a"/>
    <w:uiPriority w:val="34"/>
    <w:qFormat/>
    <w:rsid w:val="000037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1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46F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1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74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4</cp:revision>
  <cp:lastPrinted>2021-08-10T06:46:00Z</cp:lastPrinted>
  <dcterms:created xsi:type="dcterms:W3CDTF">2021-08-03T08:56:00Z</dcterms:created>
  <dcterms:modified xsi:type="dcterms:W3CDTF">2021-08-10T06:47:00Z</dcterms:modified>
</cp:coreProperties>
</file>